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C5" w:rsidRDefault="00C53F4E" w:rsidP="00CA55C5">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A55C5" w:rsidRPr="00CA55C5">
        <w:rPr>
          <w:rFonts w:ascii="Times New Roman" w:eastAsia="Times New Roman" w:hAnsi="Times New Roman" w:cs="Times New Roman"/>
          <w:noProof/>
          <w:sz w:val="24"/>
          <w:szCs w:val="24"/>
        </w:rPr>
        <w:drawing>
          <wp:inline distT="0" distB="0" distL="0" distR="0">
            <wp:extent cx="4714875" cy="2067504"/>
            <wp:effectExtent l="0" t="0" r="0" b="9525"/>
            <wp:docPr id="1" name="Picture 1" descr="C:\Users\Headteacher\Pictures\NB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Pictures\NBP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5457" cy="2072144"/>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A55C5" w:rsidRDefault="00CA55C5">
      <w:pPr>
        <w:spacing w:after="240" w:line="240" w:lineRule="auto"/>
        <w:rPr>
          <w:rFonts w:ascii="Times New Roman" w:eastAsia="Times New Roman" w:hAnsi="Times New Roman" w:cs="Times New Roman"/>
          <w:sz w:val="24"/>
          <w:szCs w:val="24"/>
        </w:rPr>
      </w:pPr>
    </w:p>
    <w:p w:rsidR="007B7E01" w:rsidRDefault="00850BC1" w:rsidP="00CA55C5">
      <w:pPr>
        <w:spacing w:after="0" w:line="240" w:lineRule="auto"/>
        <w:jc w:val="center"/>
        <w:rPr>
          <w:rFonts w:ascii="Arial" w:eastAsia="Arial" w:hAnsi="Arial" w:cs="Arial"/>
          <w:b/>
          <w:sz w:val="120"/>
          <w:szCs w:val="120"/>
        </w:rPr>
      </w:pPr>
      <w:r w:rsidRPr="00CA55C5">
        <w:rPr>
          <w:rFonts w:ascii="Arial" w:eastAsia="Arial" w:hAnsi="Arial" w:cs="Arial"/>
          <w:b/>
          <w:sz w:val="120"/>
          <w:szCs w:val="120"/>
        </w:rPr>
        <w:t>Remote Learning</w:t>
      </w:r>
      <w:r w:rsidR="00C53F4E" w:rsidRPr="00CA55C5">
        <w:rPr>
          <w:rFonts w:ascii="Arial" w:eastAsia="Arial" w:hAnsi="Arial" w:cs="Arial"/>
          <w:b/>
          <w:sz w:val="120"/>
          <w:szCs w:val="120"/>
        </w:rPr>
        <w:t xml:space="preserve"> Policy</w:t>
      </w:r>
    </w:p>
    <w:p w:rsidR="00CA55C5" w:rsidRPr="00CA55C5" w:rsidRDefault="00C578A4" w:rsidP="00CA55C5">
      <w:pPr>
        <w:spacing w:after="0" w:line="240" w:lineRule="auto"/>
        <w:jc w:val="center"/>
        <w:rPr>
          <w:rFonts w:ascii="Arial" w:eastAsia="Arial" w:hAnsi="Arial" w:cs="Arial"/>
          <w:b/>
          <w:sz w:val="120"/>
          <w:szCs w:val="120"/>
        </w:rPr>
      </w:pPr>
      <w:r>
        <w:rPr>
          <w:rFonts w:ascii="Arial" w:eastAsia="Arial" w:hAnsi="Arial" w:cs="Arial"/>
          <w:b/>
          <w:sz w:val="120"/>
          <w:szCs w:val="120"/>
        </w:rPr>
        <w:t>A110</w:t>
      </w:r>
    </w:p>
    <w:p w:rsidR="009332D3" w:rsidRDefault="00C53F4E" w:rsidP="00CA55C5">
      <w:pPr>
        <w:spacing w:after="0" w:line="240" w:lineRule="auto"/>
        <w:rPr>
          <w:rFonts w:ascii="Times New Roman" w:eastAsia="Times New Roman" w:hAnsi="Times New Roman" w:cs="Times New Roman"/>
          <w:sz w:val="24"/>
          <w:szCs w:val="24"/>
        </w:rPr>
      </w:pPr>
      <w:r>
        <w:rPr>
          <w:rFonts w:ascii="Arial" w:eastAsia="Arial" w:hAnsi="Arial" w:cs="Arial"/>
          <w:b/>
          <w:color w:val="1A3D68"/>
          <w:sz w:val="120"/>
          <w:szCs w:val="120"/>
        </w:rPr>
        <w:t>  </w:t>
      </w:r>
    </w:p>
    <w:tbl>
      <w:tblPr>
        <w:tblStyle w:val="a"/>
        <w:tblpPr w:leftFromText="180" w:rightFromText="180" w:vertAnchor="text" w:horzAnchor="margin" w:tblpXSpec="center" w:tblpY="164"/>
        <w:tblW w:w="9776" w:type="dxa"/>
        <w:tblLayout w:type="fixed"/>
        <w:tblLook w:val="0400" w:firstRow="0" w:lastRow="0" w:firstColumn="0" w:lastColumn="0" w:noHBand="0" w:noVBand="1"/>
      </w:tblPr>
      <w:tblGrid>
        <w:gridCol w:w="5604"/>
        <w:gridCol w:w="4172"/>
      </w:tblGrid>
      <w:tr w:rsidR="007B7E01" w:rsidTr="00CA55C5">
        <w:tc>
          <w:tcPr>
            <w:tcW w:w="560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7B7E01" w:rsidP="007B7E01">
            <w:pPr>
              <w:spacing w:after="0" w:line="240" w:lineRule="auto"/>
              <w:rPr>
                <w:rFonts w:asciiTheme="minorHAnsi" w:eastAsia="Times New Roman" w:hAnsiTheme="minorHAnsi" w:cstheme="minorHAnsi"/>
                <w:sz w:val="24"/>
                <w:szCs w:val="24"/>
              </w:rPr>
            </w:pPr>
            <w:r w:rsidRPr="00CA55C5">
              <w:rPr>
                <w:rFonts w:asciiTheme="minorHAnsi" w:eastAsia="Arial" w:hAnsiTheme="minorHAnsi" w:cstheme="minorHAnsi"/>
                <w:b/>
                <w:color w:val="000000"/>
                <w:sz w:val="24"/>
                <w:szCs w:val="24"/>
              </w:rPr>
              <w:t>Produced by</w:t>
            </w:r>
          </w:p>
        </w:tc>
        <w:tc>
          <w:tcPr>
            <w:tcW w:w="417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CA55C5" w:rsidP="007B7E01">
            <w:pPr>
              <w:spacing w:after="0" w:line="240" w:lineRule="auto"/>
              <w:jc w:val="right"/>
              <w:rPr>
                <w:rFonts w:asciiTheme="minorHAnsi" w:eastAsia="Times New Roman" w:hAnsiTheme="minorHAnsi" w:cstheme="minorHAnsi"/>
                <w:sz w:val="24"/>
                <w:szCs w:val="24"/>
              </w:rPr>
            </w:pPr>
            <w:r w:rsidRPr="00CA55C5">
              <w:rPr>
                <w:rFonts w:asciiTheme="minorHAnsi" w:eastAsia="Arial" w:hAnsiTheme="minorHAnsi" w:cstheme="minorHAnsi"/>
                <w:color w:val="000000"/>
                <w:sz w:val="24"/>
                <w:szCs w:val="24"/>
              </w:rPr>
              <w:t>Norris Bank</w:t>
            </w:r>
            <w:r w:rsidR="007B7E01" w:rsidRPr="00CA55C5">
              <w:rPr>
                <w:rFonts w:asciiTheme="minorHAnsi" w:eastAsia="Arial" w:hAnsiTheme="minorHAnsi" w:cstheme="minorHAnsi"/>
                <w:color w:val="000000"/>
                <w:sz w:val="24"/>
                <w:szCs w:val="24"/>
              </w:rPr>
              <w:t xml:space="preserve"> Primary School </w:t>
            </w:r>
          </w:p>
        </w:tc>
      </w:tr>
      <w:tr w:rsidR="007B7E01" w:rsidTr="00CA55C5">
        <w:tc>
          <w:tcPr>
            <w:tcW w:w="560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7B7E01" w:rsidP="007B7E01">
            <w:pPr>
              <w:spacing w:after="0" w:line="240" w:lineRule="auto"/>
              <w:rPr>
                <w:rFonts w:asciiTheme="minorHAnsi" w:eastAsia="Times New Roman" w:hAnsiTheme="minorHAnsi" w:cstheme="minorHAnsi"/>
                <w:sz w:val="24"/>
                <w:szCs w:val="24"/>
              </w:rPr>
            </w:pPr>
            <w:r w:rsidRPr="00CA55C5">
              <w:rPr>
                <w:rFonts w:asciiTheme="minorHAnsi" w:eastAsia="Arial" w:hAnsiTheme="minorHAnsi" w:cstheme="minorHAnsi"/>
                <w:b/>
                <w:color w:val="000000"/>
                <w:sz w:val="24"/>
                <w:szCs w:val="24"/>
              </w:rPr>
              <w:t>Date approved and agreed by Governing Board</w:t>
            </w:r>
          </w:p>
        </w:tc>
        <w:tc>
          <w:tcPr>
            <w:tcW w:w="417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9419FD" w:rsidP="007B7E01">
            <w:pPr>
              <w:spacing w:after="0" w:line="240" w:lineRule="auto"/>
              <w:jc w:val="right"/>
              <w:rPr>
                <w:rFonts w:asciiTheme="minorHAnsi" w:eastAsia="Times New Roman" w:hAnsiTheme="minorHAnsi" w:cstheme="minorHAnsi"/>
                <w:sz w:val="24"/>
                <w:szCs w:val="24"/>
              </w:rPr>
            </w:pPr>
            <w:r>
              <w:rPr>
                <w:rFonts w:asciiTheme="minorHAnsi" w:eastAsia="Times New Roman" w:hAnsiTheme="minorHAnsi" w:cstheme="minorHAnsi"/>
                <w:sz w:val="24"/>
                <w:szCs w:val="24"/>
              </w:rPr>
              <w:t>30</w:t>
            </w:r>
            <w:r w:rsidRPr="009419FD">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r w:rsidR="00543062">
              <w:rPr>
                <w:rFonts w:asciiTheme="minorHAnsi" w:eastAsia="Times New Roman" w:hAnsiTheme="minorHAnsi" w:cstheme="minorHAnsi"/>
                <w:sz w:val="24"/>
                <w:szCs w:val="24"/>
              </w:rPr>
              <w:t xml:space="preserve"> </w:t>
            </w:r>
            <w:r w:rsidR="00CA55C5" w:rsidRPr="00CA55C5">
              <w:rPr>
                <w:rFonts w:asciiTheme="minorHAnsi" w:eastAsia="Times New Roman" w:hAnsiTheme="minorHAnsi" w:cstheme="minorHAnsi"/>
                <w:sz w:val="24"/>
                <w:szCs w:val="24"/>
              </w:rPr>
              <w:t>November</w:t>
            </w:r>
            <w:r w:rsidR="007B7E01" w:rsidRPr="00CA55C5">
              <w:rPr>
                <w:rFonts w:asciiTheme="minorHAnsi" w:eastAsia="Times New Roman" w:hAnsiTheme="minorHAnsi" w:cstheme="minorHAnsi"/>
                <w:sz w:val="24"/>
                <w:szCs w:val="24"/>
              </w:rPr>
              <w:t xml:space="preserve"> 2020</w:t>
            </w:r>
          </w:p>
        </w:tc>
      </w:tr>
      <w:tr w:rsidR="007B7E01" w:rsidTr="00CA55C5">
        <w:tc>
          <w:tcPr>
            <w:tcW w:w="560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7B7E01" w:rsidP="007B7E01">
            <w:pPr>
              <w:spacing w:after="0" w:line="240" w:lineRule="auto"/>
              <w:rPr>
                <w:rFonts w:asciiTheme="minorHAnsi" w:eastAsia="Times New Roman" w:hAnsiTheme="minorHAnsi" w:cstheme="minorHAnsi"/>
                <w:sz w:val="24"/>
                <w:szCs w:val="24"/>
              </w:rPr>
            </w:pPr>
            <w:r w:rsidRPr="00CA55C5">
              <w:rPr>
                <w:rFonts w:asciiTheme="minorHAnsi" w:eastAsia="Arial" w:hAnsiTheme="minorHAnsi" w:cstheme="minorHAnsi"/>
                <w:b/>
                <w:color w:val="000000"/>
                <w:sz w:val="24"/>
                <w:szCs w:val="24"/>
              </w:rPr>
              <w:t>Review Date</w:t>
            </w:r>
          </w:p>
        </w:tc>
        <w:tc>
          <w:tcPr>
            <w:tcW w:w="417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CA55C5" w:rsidP="007B7E01">
            <w:pPr>
              <w:spacing w:after="0" w:line="240" w:lineRule="auto"/>
              <w:jc w:val="right"/>
              <w:rPr>
                <w:rFonts w:asciiTheme="minorHAnsi" w:eastAsia="Times New Roman" w:hAnsiTheme="minorHAnsi" w:cstheme="minorHAnsi"/>
                <w:sz w:val="24"/>
                <w:szCs w:val="24"/>
              </w:rPr>
            </w:pPr>
            <w:r w:rsidRPr="00CA55C5">
              <w:rPr>
                <w:rFonts w:asciiTheme="minorHAnsi" w:eastAsia="Times New Roman" w:hAnsiTheme="minorHAnsi" w:cstheme="minorHAnsi"/>
                <w:sz w:val="24"/>
                <w:szCs w:val="24"/>
              </w:rPr>
              <w:t xml:space="preserve"> November</w:t>
            </w:r>
            <w:r w:rsidR="00C578A4">
              <w:rPr>
                <w:rFonts w:asciiTheme="minorHAnsi" w:eastAsia="Times New Roman" w:hAnsiTheme="minorHAnsi" w:cstheme="minorHAnsi"/>
                <w:sz w:val="24"/>
                <w:szCs w:val="24"/>
              </w:rPr>
              <w:t xml:space="preserve"> </w:t>
            </w:r>
            <w:r w:rsidR="00E37BE4">
              <w:rPr>
                <w:rFonts w:asciiTheme="minorHAnsi" w:eastAsia="Times New Roman" w:hAnsiTheme="minorHAnsi" w:cstheme="minorHAnsi"/>
                <w:sz w:val="24"/>
                <w:szCs w:val="24"/>
              </w:rPr>
              <w:t>2022</w:t>
            </w:r>
            <w:bookmarkStart w:id="0" w:name="_GoBack"/>
            <w:bookmarkEnd w:id="0"/>
          </w:p>
        </w:tc>
      </w:tr>
    </w:tbl>
    <w:p w:rsidR="009332D3" w:rsidRDefault="009332D3">
      <w:pPr>
        <w:tabs>
          <w:tab w:val="center" w:pos="4513"/>
          <w:tab w:val="center" w:pos="6979"/>
          <w:tab w:val="right" w:pos="9026"/>
          <w:tab w:val="left" w:pos="12735"/>
        </w:tabs>
        <w:spacing w:after="0" w:line="240" w:lineRule="auto"/>
        <w:jc w:val="center"/>
        <w:rPr>
          <w:rFonts w:ascii="Cambria" w:eastAsia="Cambria" w:hAnsi="Cambria" w:cs="Cambria"/>
          <w:color w:val="FF0000"/>
          <w:sz w:val="56"/>
          <w:szCs w:val="56"/>
        </w:rPr>
      </w:pPr>
    </w:p>
    <w:p w:rsidR="00CA55C5" w:rsidRDefault="00CA55C5">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C578A4" w:rsidRDefault="00C578A4">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C578A4" w:rsidRDefault="00C578A4">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CA55C5" w:rsidRDefault="00CA55C5">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7B7E01" w:rsidRPr="0078673F" w:rsidRDefault="00C87851" w:rsidP="00850BC1">
      <w:pPr>
        <w:tabs>
          <w:tab w:val="center" w:pos="4513"/>
          <w:tab w:val="center" w:pos="6979"/>
          <w:tab w:val="right" w:pos="9026"/>
          <w:tab w:val="left" w:pos="12735"/>
        </w:tabs>
        <w:spacing w:after="0" w:line="240" w:lineRule="auto"/>
        <w:rPr>
          <w:rFonts w:asciiTheme="minorHAnsi" w:eastAsia="Cambria" w:hAnsiTheme="minorHAnsi" w:cstheme="minorHAnsi"/>
          <w:b/>
          <w:sz w:val="24"/>
          <w:szCs w:val="24"/>
        </w:rPr>
      </w:pPr>
      <w:r w:rsidRPr="0078673F">
        <w:rPr>
          <w:rFonts w:asciiTheme="minorHAnsi" w:eastAsia="Cambria" w:hAnsiTheme="minorHAnsi" w:cstheme="minorHAnsi"/>
          <w:b/>
          <w:sz w:val="24"/>
          <w:szCs w:val="24"/>
        </w:rPr>
        <w:lastRenderedPageBreak/>
        <w:t>Rationale for Remote Learning</w:t>
      </w:r>
    </w:p>
    <w:p w:rsidR="00781CD1" w:rsidRPr="0078673F" w:rsidRDefault="00C53F4E" w:rsidP="00781CD1">
      <w:pPr>
        <w:pBdr>
          <w:top w:val="nil"/>
          <w:left w:val="nil"/>
          <w:bottom w:val="nil"/>
          <w:right w:val="nil"/>
          <w:between w:val="nil"/>
        </w:pBdr>
        <w:spacing w:line="240" w:lineRule="auto"/>
        <w:jc w:val="both"/>
        <w:rPr>
          <w:rFonts w:asciiTheme="minorHAnsi" w:eastAsia="Arial" w:hAnsiTheme="minorHAnsi" w:cstheme="minorHAnsi"/>
          <w:color w:val="000000"/>
          <w:sz w:val="24"/>
          <w:szCs w:val="24"/>
        </w:rPr>
      </w:pPr>
      <w:r w:rsidRPr="0078673F">
        <w:rPr>
          <w:rFonts w:asciiTheme="minorHAnsi" w:eastAsia="Arial" w:hAnsiTheme="minorHAnsi" w:cstheme="minorHAnsi"/>
          <w:color w:val="000000"/>
          <w:sz w:val="24"/>
          <w:szCs w:val="24"/>
        </w:rPr>
        <w:t xml:space="preserve">After consideration of Department for Education guidance </w:t>
      </w:r>
      <w:r w:rsidR="00781CD1" w:rsidRPr="0078673F">
        <w:rPr>
          <w:rFonts w:asciiTheme="minorHAnsi" w:eastAsia="Arial" w:hAnsiTheme="minorHAnsi" w:cstheme="minorHAnsi"/>
          <w:color w:val="000000"/>
          <w:sz w:val="24"/>
          <w:szCs w:val="24"/>
        </w:rPr>
        <w:t xml:space="preserve">on the occasion of </w:t>
      </w:r>
      <w:r w:rsidR="00C87851" w:rsidRPr="0078673F">
        <w:rPr>
          <w:rFonts w:asciiTheme="minorHAnsi" w:eastAsia="Arial" w:hAnsiTheme="minorHAnsi" w:cstheme="minorHAnsi"/>
          <w:color w:val="000000"/>
          <w:sz w:val="24"/>
          <w:szCs w:val="24"/>
        </w:rPr>
        <w:t>children be</w:t>
      </w:r>
      <w:r w:rsidR="00781CD1" w:rsidRPr="0078673F">
        <w:rPr>
          <w:rFonts w:asciiTheme="minorHAnsi" w:eastAsia="Arial" w:hAnsiTheme="minorHAnsi" w:cstheme="minorHAnsi"/>
          <w:color w:val="000000"/>
          <w:sz w:val="24"/>
          <w:szCs w:val="24"/>
        </w:rPr>
        <w:t>ing asked to self-isolate for a period of time during the COVID-19 pandemic</w:t>
      </w:r>
      <w:r w:rsidR="00742730" w:rsidRPr="0078673F">
        <w:rPr>
          <w:rFonts w:asciiTheme="minorHAnsi" w:eastAsia="Arial" w:hAnsiTheme="minorHAnsi" w:cstheme="minorHAnsi"/>
          <w:color w:val="000000"/>
          <w:sz w:val="24"/>
          <w:szCs w:val="24"/>
        </w:rPr>
        <w:t>,</w:t>
      </w:r>
      <w:r w:rsidR="00781CD1" w:rsidRPr="0078673F">
        <w:rPr>
          <w:rFonts w:asciiTheme="minorHAnsi" w:eastAsia="Arial" w:hAnsiTheme="minorHAnsi" w:cstheme="minorHAnsi"/>
          <w:color w:val="000000"/>
          <w:sz w:val="24"/>
          <w:szCs w:val="24"/>
        </w:rPr>
        <w:t xml:space="preserve"> we are making specific provision available for their home learning. Children will be asked to self-isolate and learn from home if:</w:t>
      </w:r>
    </w:p>
    <w:p w:rsidR="00781CD1" w:rsidRPr="0078673F" w:rsidRDefault="00781CD1" w:rsidP="00781CD1">
      <w:pPr>
        <w:pStyle w:val="1bodycopy10pt"/>
        <w:numPr>
          <w:ilvl w:val="0"/>
          <w:numId w:val="6"/>
        </w:numPr>
        <w:rPr>
          <w:rFonts w:asciiTheme="minorHAnsi" w:hAnsiTheme="minorHAnsi" w:cstheme="minorHAnsi"/>
          <w:sz w:val="24"/>
        </w:rPr>
      </w:pPr>
      <w:r w:rsidRPr="0078673F">
        <w:rPr>
          <w:rFonts w:asciiTheme="minorHAnsi" w:hAnsiTheme="minorHAnsi" w:cstheme="minorHAnsi"/>
          <w:sz w:val="24"/>
        </w:rPr>
        <w:t>They are well, b</w:t>
      </w:r>
      <w:r w:rsidR="0090340D">
        <w:rPr>
          <w:rFonts w:asciiTheme="minorHAnsi" w:hAnsiTheme="minorHAnsi" w:cstheme="minorHAnsi"/>
          <w:sz w:val="24"/>
        </w:rPr>
        <w:t>ut having to self-isolate for 10</w:t>
      </w:r>
      <w:r w:rsidRPr="0078673F">
        <w:rPr>
          <w:rFonts w:asciiTheme="minorHAnsi" w:hAnsiTheme="minorHAnsi" w:cstheme="minorHAnsi"/>
          <w:sz w:val="24"/>
        </w:rPr>
        <w:t xml:space="preserve"> days with the rest of their bubble following a confirmed case of COVID-19</w:t>
      </w:r>
      <w:r w:rsidR="006D40BF" w:rsidRPr="0078673F">
        <w:rPr>
          <w:rFonts w:asciiTheme="minorHAnsi" w:hAnsiTheme="minorHAnsi" w:cstheme="minorHAnsi"/>
          <w:sz w:val="24"/>
        </w:rPr>
        <w:t>.</w:t>
      </w:r>
    </w:p>
    <w:p w:rsidR="00781CD1" w:rsidRPr="0078673F" w:rsidRDefault="00781CD1" w:rsidP="00781CD1">
      <w:pPr>
        <w:pStyle w:val="1bodycopy10pt"/>
        <w:numPr>
          <w:ilvl w:val="0"/>
          <w:numId w:val="6"/>
        </w:numPr>
        <w:rPr>
          <w:rFonts w:asciiTheme="minorHAnsi" w:hAnsiTheme="minorHAnsi" w:cstheme="minorHAnsi"/>
          <w:sz w:val="24"/>
        </w:rPr>
      </w:pPr>
      <w:r w:rsidRPr="0078673F">
        <w:rPr>
          <w:rFonts w:asciiTheme="minorHAnsi" w:hAnsiTheme="minorHAnsi" w:cstheme="minorHAnsi"/>
          <w:sz w:val="24"/>
        </w:rPr>
        <w:t>They are well, b</w:t>
      </w:r>
      <w:r w:rsidR="0090340D">
        <w:rPr>
          <w:rFonts w:asciiTheme="minorHAnsi" w:hAnsiTheme="minorHAnsi" w:cstheme="minorHAnsi"/>
          <w:sz w:val="24"/>
        </w:rPr>
        <w:t>ut having to self-isolate for 10</w:t>
      </w:r>
      <w:r w:rsidRPr="0078673F">
        <w:rPr>
          <w:rFonts w:asciiTheme="minorHAnsi" w:hAnsiTheme="minorHAnsi" w:cstheme="minorHAnsi"/>
          <w:sz w:val="24"/>
        </w:rPr>
        <w:t xml:space="preserve"> days following a confirmed case of COVID-19 with a family member/ contact outside of school</w:t>
      </w:r>
      <w:r w:rsidR="006D40BF" w:rsidRPr="0078673F">
        <w:rPr>
          <w:rFonts w:asciiTheme="minorHAnsi" w:hAnsiTheme="minorHAnsi" w:cstheme="minorHAnsi"/>
          <w:sz w:val="24"/>
        </w:rPr>
        <w:t>.</w:t>
      </w:r>
    </w:p>
    <w:p w:rsidR="007B7E01" w:rsidRPr="003C7FCC" w:rsidRDefault="00781CD1" w:rsidP="00CA3782">
      <w:pPr>
        <w:pStyle w:val="1bodycopy10pt"/>
        <w:numPr>
          <w:ilvl w:val="0"/>
          <w:numId w:val="6"/>
        </w:numPr>
        <w:rPr>
          <w:rFonts w:asciiTheme="minorHAnsi" w:hAnsiTheme="minorHAnsi" w:cstheme="minorHAnsi"/>
          <w:sz w:val="24"/>
        </w:rPr>
      </w:pPr>
      <w:r w:rsidRPr="0078673F">
        <w:rPr>
          <w:rFonts w:asciiTheme="minorHAnsi" w:hAnsiTheme="minorHAnsi" w:cstheme="minorHAnsi"/>
          <w:sz w:val="24"/>
        </w:rPr>
        <w:t>They are well but having to isolate for a few days while awaiting a household te</w:t>
      </w:r>
      <w:r w:rsidR="006D40BF" w:rsidRPr="0078673F">
        <w:rPr>
          <w:rFonts w:asciiTheme="minorHAnsi" w:hAnsiTheme="minorHAnsi" w:cstheme="minorHAnsi"/>
          <w:sz w:val="24"/>
        </w:rPr>
        <w:t>st result</w:t>
      </w:r>
      <w:r w:rsidR="00BA3190" w:rsidRPr="0078673F">
        <w:rPr>
          <w:rFonts w:asciiTheme="minorHAnsi" w:hAnsiTheme="minorHAnsi" w:cstheme="minorHAnsi"/>
          <w:sz w:val="24"/>
        </w:rPr>
        <w:t>.</w:t>
      </w:r>
      <w:r w:rsidR="006D40BF" w:rsidRPr="0078673F">
        <w:rPr>
          <w:rFonts w:asciiTheme="minorHAnsi" w:hAnsiTheme="minorHAnsi" w:cstheme="minorHAnsi"/>
          <w:sz w:val="24"/>
        </w:rPr>
        <w:t xml:space="preserve"> </w:t>
      </w:r>
    </w:p>
    <w:p w:rsidR="007B7E01" w:rsidRPr="0078673F" w:rsidRDefault="00CA3782" w:rsidP="00CA3782">
      <w:pPr>
        <w:pStyle w:val="1bodycopy10pt"/>
        <w:rPr>
          <w:rFonts w:asciiTheme="minorHAnsi" w:hAnsiTheme="minorHAnsi" w:cstheme="minorHAnsi"/>
          <w:b/>
          <w:sz w:val="24"/>
        </w:rPr>
      </w:pPr>
      <w:r w:rsidRPr="0078673F">
        <w:rPr>
          <w:rFonts w:asciiTheme="minorHAnsi" w:hAnsiTheme="minorHAnsi" w:cstheme="minorHAnsi"/>
          <w:b/>
          <w:sz w:val="24"/>
        </w:rPr>
        <w:t>Arrangements for Remote Learning</w:t>
      </w:r>
      <w:r w:rsidR="00B20F2C" w:rsidRPr="0078673F">
        <w:rPr>
          <w:rFonts w:asciiTheme="minorHAnsi" w:hAnsiTheme="minorHAnsi" w:cstheme="minorHAnsi"/>
          <w:b/>
          <w:sz w:val="24"/>
        </w:rPr>
        <w:t xml:space="preserve"> for a B</w:t>
      </w:r>
      <w:r w:rsidR="00A52CC4" w:rsidRPr="0078673F">
        <w:rPr>
          <w:rFonts w:asciiTheme="minorHAnsi" w:hAnsiTheme="minorHAnsi" w:cstheme="minorHAnsi"/>
          <w:b/>
          <w:sz w:val="24"/>
        </w:rPr>
        <w:t>ubble</w:t>
      </w:r>
    </w:p>
    <w:p w:rsidR="00CA3782" w:rsidRPr="0078673F" w:rsidRDefault="00CA3782" w:rsidP="00CA3782">
      <w:pPr>
        <w:pStyle w:val="1bodycopy10pt"/>
        <w:rPr>
          <w:rFonts w:asciiTheme="minorHAnsi" w:hAnsiTheme="minorHAnsi" w:cstheme="minorHAnsi"/>
          <w:sz w:val="24"/>
        </w:rPr>
      </w:pPr>
      <w:r w:rsidRPr="0078673F">
        <w:rPr>
          <w:rFonts w:asciiTheme="minorHAnsi" w:hAnsiTheme="minorHAnsi" w:cstheme="minorHAnsi"/>
          <w:sz w:val="24"/>
        </w:rPr>
        <w:t xml:space="preserve">The following activities will be put in place when a bubble has to self-isolate for </w:t>
      </w:r>
      <w:r w:rsidR="0090340D">
        <w:rPr>
          <w:rFonts w:asciiTheme="minorHAnsi" w:hAnsiTheme="minorHAnsi" w:cstheme="minorHAnsi"/>
          <w:sz w:val="24"/>
        </w:rPr>
        <w:t>10</w:t>
      </w:r>
      <w:r w:rsidRPr="0078673F">
        <w:rPr>
          <w:rFonts w:asciiTheme="minorHAnsi" w:hAnsiTheme="minorHAnsi" w:cstheme="minorHAnsi"/>
          <w:sz w:val="24"/>
        </w:rPr>
        <w:t xml:space="preserve"> days following a confirmed case of COVID-19.</w:t>
      </w:r>
    </w:p>
    <w:p w:rsidR="00CA3782" w:rsidRPr="0078673F" w:rsidRDefault="00CA3782" w:rsidP="00CA3782">
      <w:pPr>
        <w:pStyle w:val="1bodycopy10pt"/>
        <w:rPr>
          <w:rFonts w:asciiTheme="minorHAnsi" w:hAnsiTheme="minorHAnsi" w:cstheme="minorHAnsi"/>
          <w:sz w:val="24"/>
        </w:rPr>
      </w:pPr>
    </w:p>
    <w:tbl>
      <w:tblPr>
        <w:tblStyle w:val="TableGrid"/>
        <w:tblW w:w="10485" w:type="dxa"/>
        <w:tblLook w:val="04A0" w:firstRow="1" w:lastRow="0" w:firstColumn="1" w:lastColumn="0" w:noHBand="0" w:noVBand="1"/>
      </w:tblPr>
      <w:tblGrid>
        <w:gridCol w:w="1413"/>
        <w:gridCol w:w="7371"/>
        <w:gridCol w:w="1701"/>
      </w:tblGrid>
      <w:tr w:rsidR="00B20F2C" w:rsidRPr="0078673F" w:rsidTr="007B7E01">
        <w:tc>
          <w:tcPr>
            <w:tcW w:w="1413" w:type="dxa"/>
          </w:tcPr>
          <w:p w:rsidR="00B20F2C" w:rsidRPr="0078673F" w:rsidRDefault="00B20F2C" w:rsidP="00CA3782">
            <w:pPr>
              <w:pStyle w:val="1bodycopy10pt"/>
              <w:rPr>
                <w:rFonts w:asciiTheme="minorHAnsi" w:hAnsiTheme="minorHAnsi" w:cstheme="minorHAnsi"/>
                <w:b/>
                <w:sz w:val="24"/>
              </w:rPr>
            </w:pPr>
            <w:r w:rsidRPr="0078673F">
              <w:rPr>
                <w:rFonts w:asciiTheme="minorHAnsi" w:hAnsiTheme="minorHAnsi" w:cstheme="minorHAnsi"/>
                <w:b/>
                <w:sz w:val="24"/>
              </w:rPr>
              <w:t>Key Stage</w:t>
            </w:r>
          </w:p>
        </w:tc>
        <w:tc>
          <w:tcPr>
            <w:tcW w:w="7371" w:type="dxa"/>
          </w:tcPr>
          <w:p w:rsidR="00B20F2C" w:rsidRPr="0078673F" w:rsidRDefault="00B20F2C" w:rsidP="00CA3782">
            <w:pPr>
              <w:pStyle w:val="1bodycopy10pt"/>
              <w:rPr>
                <w:rFonts w:asciiTheme="minorHAnsi" w:hAnsiTheme="minorHAnsi" w:cstheme="minorHAnsi"/>
                <w:b/>
                <w:sz w:val="24"/>
              </w:rPr>
            </w:pPr>
            <w:r w:rsidRPr="0078673F">
              <w:rPr>
                <w:rFonts w:asciiTheme="minorHAnsi" w:hAnsiTheme="minorHAnsi" w:cstheme="minorHAnsi"/>
                <w:b/>
                <w:sz w:val="24"/>
              </w:rPr>
              <w:t>Activities</w:t>
            </w:r>
          </w:p>
        </w:tc>
        <w:tc>
          <w:tcPr>
            <w:tcW w:w="1701" w:type="dxa"/>
          </w:tcPr>
          <w:p w:rsidR="00B20F2C" w:rsidRPr="0078673F" w:rsidRDefault="00B20F2C" w:rsidP="00CA3782">
            <w:pPr>
              <w:pStyle w:val="1bodycopy10pt"/>
              <w:rPr>
                <w:rFonts w:asciiTheme="minorHAnsi" w:hAnsiTheme="minorHAnsi" w:cstheme="minorHAnsi"/>
                <w:b/>
                <w:sz w:val="24"/>
              </w:rPr>
            </w:pPr>
            <w:r w:rsidRPr="0078673F">
              <w:rPr>
                <w:rFonts w:asciiTheme="minorHAnsi" w:hAnsiTheme="minorHAnsi" w:cstheme="minorHAnsi"/>
                <w:b/>
                <w:sz w:val="24"/>
              </w:rPr>
              <w:t>Daily expectations</w:t>
            </w:r>
          </w:p>
        </w:tc>
      </w:tr>
      <w:tr w:rsidR="00B20F2C" w:rsidRPr="0078673F" w:rsidTr="007B7E01">
        <w:tc>
          <w:tcPr>
            <w:tcW w:w="1413"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Reception</w:t>
            </w:r>
          </w:p>
        </w:tc>
        <w:tc>
          <w:tcPr>
            <w:tcW w:w="7371" w:type="dxa"/>
          </w:tcPr>
          <w:p w:rsidR="0078673F" w:rsidRPr="0078673F" w:rsidRDefault="0078673F" w:rsidP="00CA3782">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A blend of interactive, work sheet and independent learning as well as links to appropriate educational websites and videos.</w:t>
            </w:r>
          </w:p>
          <w:p w:rsidR="0078673F" w:rsidRDefault="00B20F2C" w:rsidP="0078673F">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 xml:space="preserve">Learning </w:t>
            </w:r>
            <w:r w:rsidR="0053660E" w:rsidRPr="0078673F">
              <w:rPr>
                <w:rFonts w:asciiTheme="minorHAnsi" w:hAnsiTheme="minorHAnsi" w:cstheme="minorHAnsi"/>
                <w:sz w:val="24"/>
                <w:szCs w:val="24"/>
              </w:rPr>
              <w:t xml:space="preserve">to cover </w:t>
            </w:r>
            <w:r w:rsidR="0078673F">
              <w:rPr>
                <w:rFonts w:asciiTheme="minorHAnsi" w:hAnsiTheme="minorHAnsi" w:cstheme="minorHAnsi"/>
                <w:sz w:val="24"/>
                <w:szCs w:val="24"/>
              </w:rPr>
              <w:t>a daily phonics</w:t>
            </w:r>
            <w:r w:rsidR="00415BA6">
              <w:rPr>
                <w:rFonts w:asciiTheme="minorHAnsi" w:hAnsiTheme="minorHAnsi" w:cstheme="minorHAnsi"/>
                <w:sz w:val="24"/>
                <w:szCs w:val="24"/>
              </w:rPr>
              <w:t>/reading/writing</w:t>
            </w:r>
            <w:r w:rsidR="0078673F">
              <w:rPr>
                <w:rFonts w:asciiTheme="minorHAnsi" w:hAnsiTheme="minorHAnsi" w:cstheme="minorHAnsi"/>
                <w:sz w:val="24"/>
                <w:szCs w:val="24"/>
              </w:rPr>
              <w:t xml:space="preserve"> session by video and </w:t>
            </w:r>
            <w:r w:rsidR="0053660E" w:rsidRPr="0078673F">
              <w:rPr>
                <w:rFonts w:asciiTheme="minorHAnsi" w:hAnsiTheme="minorHAnsi" w:cstheme="minorHAnsi"/>
                <w:sz w:val="24"/>
                <w:szCs w:val="24"/>
              </w:rPr>
              <w:t xml:space="preserve">maths </w:t>
            </w:r>
            <w:r w:rsidR="0078673F" w:rsidRPr="0078673F">
              <w:rPr>
                <w:rFonts w:asciiTheme="minorHAnsi" w:hAnsiTheme="minorHAnsi" w:cstheme="minorHAnsi"/>
                <w:sz w:val="24"/>
                <w:szCs w:val="24"/>
              </w:rPr>
              <w:t>supported by purple mash and Mathletics</w:t>
            </w:r>
            <w:r w:rsidR="0078673F">
              <w:rPr>
                <w:rFonts w:asciiTheme="minorHAnsi" w:hAnsiTheme="minorHAnsi" w:cstheme="minorHAnsi"/>
                <w:sz w:val="24"/>
                <w:szCs w:val="24"/>
              </w:rPr>
              <w:t>.</w:t>
            </w:r>
          </w:p>
          <w:p w:rsidR="0078673F" w:rsidRDefault="0078673F" w:rsidP="0078673F">
            <w:pPr>
              <w:numPr>
                <w:ilvl w:val="0"/>
                <w:numId w:val="8"/>
              </w:numPr>
              <w:rPr>
                <w:rFonts w:asciiTheme="minorHAnsi" w:hAnsiTheme="minorHAnsi" w:cstheme="minorHAnsi"/>
                <w:sz w:val="24"/>
                <w:szCs w:val="24"/>
              </w:rPr>
            </w:pPr>
            <w:r>
              <w:rPr>
                <w:rFonts w:asciiTheme="minorHAnsi" w:hAnsiTheme="minorHAnsi" w:cstheme="minorHAnsi"/>
                <w:sz w:val="24"/>
                <w:szCs w:val="24"/>
              </w:rPr>
              <w:t>A</w:t>
            </w:r>
            <w:r w:rsidR="0053660E" w:rsidRPr="0078673F">
              <w:rPr>
                <w:rFonts w:asciiTheme="minorHAnsi" w:hAnsiTheme="minorHAnsi" w:cstheme="minorHAnsi"/>
                <w:sz w:val="24"/>
                <w:szCs w:val="24"/>
              </w:rPr>
              <w:t>ctivities linked to Understanding of the World/ Expressive Art and Design and Physical Development</w:t>
            </w:r>
            <w:r>
              <w:rPr>
                <w:rFonts w:asciiTheme="minorHAnsi" w:hAnsiTheme="minorHAnsi" w:cstheme="minorHAnsi"/>
                <w:sz w:val="24"/>
                <w:szCs w:val="24"/>
              </w:rPr>
              <w:t>.</w:t>
            </w:r>
            <w:r w:rsidR="004F334F" w:rsidRPr="0078673F">
              <w:rPr>
                <w:rFonts w:asciiTheme="minorHAnsi" w:hAnsiTheme="minorHAnsi" w:cstheme="minorHAnsi"/>
                <w:sz w:val="24"/>
                <w:szCs w:val="24"/>
              </w:rPr>
              <w:t xml:space="preserve"> </w:t>
            </w:r>
          </w:p>
          <w:p w:rsidR="006A29E0" w:rsidRDefault="006A29E0" w:rsidP="0078673F">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 xml:space="preserve">Daily reading of books from school or from home </w:t>
            </w:r>
            <w:r w:rsidR="0053660E" w:rsidRPr="0078673F">
              <w:rPr>
                <w:rFonts w:asciiTheme="minorHAnsi" w:hAnsiTheme="minorHAnsi" w:cstheme="minorHAnsi"/>
                <w:sz w:val="24"/>
                <w:szCs w:val="24"/>
              </w:rPr>
              <w:t xml:space="preserve">or online </w:t>
            </w:r>
            <w:r w:rsidR="00942B43">
              <w:rPr>
                <w:rFonts w:asciiTheme="minorHAnsi" w:hAnsiTheme="minorHAnsi" w:cstheme="minorHAnsi"/>
                <w:sz w:val="24"/>
                <w:szCs w:val="24"/>
              </w:rPr>
              <w:t>with an adult 10-15 mins.</w:t>
            </w:r>
          </w:p>
          <w:p w:rsidR="0078673F" w:rsidRPr="0078673F" w:rsidRDefault="0078673F" w:rsidP="0078673F">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 xml:space="preserve">These </w:t>
            </w:r>
            <w:r>
              <w:rPr>
                <w:rFonts w:asciiTheme="minorHAnsi" w:hAnsiTheme="minorHAnsi" w:cstheme="minorHAnsi"/>
                <w:sz w:val="24"/>
                <w:szCs w:val="24"/>
              </w:rPr>
              <w:t xml:space="preserve">activities </w:t>
            </w:r>
            <w:r w:rsidRPr="0078673F">
              <w:rPr>
                <w:rFonts w:asciiTheme="minorHAnsi" w:hAnsiTheme="minorHAnsi" w:cstheme="minorHAnsi"/>
                <w:sz w:val="24"/>
                <w:szCs w:val="24"/>
              </w:rPr>
              <w:t xml:space="preserve">can be accessed via the school VLE on the </w:t>
            </w:r>
            <w:r>
              <w:rPr>
                <w:rFonts w:asciiTheme="minorHAnsi" w:hAnsiTheme="minorHAnsi" w:cstheme="minorHAnsi"/>
                <w:sz w:val="24"/>
                <w:szCs w:val="24"/>
              </w:rPr>
              <w:t>website as well as the use of Dojo.</w:t>
            </w:r>
          </w:p>
        </w:tc>
        <w:tc>
          <w:tcPr>
            <w:tcW w:w="1701" w:type="dxa"/>
          </w:tcPr>
          <w:p w:rsidR="00B20F2C" w:rsidRPr="0078673F" w:rsidRDefault="006A29E0" w:rsidP="00CA3782">
            <w:pPr>
              <w:pStyle w:val="1bodycopy10pt"/>
              <w:rPr>
                <w:rFonts w:asciiTheme="minorHAnsi" w:hAnsiTheme="minorHAnsi" w:cstheme="minorHAnsi"/>
                <w:sz w:val="24"/>
              </w:rPr>
            </w:pPr>
            <w:r w:rsidRPr="0078673F">
              <w:rPr>
                <w:rFonts w:asciiTheme="minorHAnsi" w:hAnsiTheme="minorHAnsi" w:cstheme="minorHAnsi"/>
                <w:sz w:val="24"/>
              </w:rPr>
              <w:t>1 to 2 hours</w:t>
            </w:r>
          </w:p>
        </w:tc>
      </w:tr>
      <w:tr w:rsidR="00B20F2C" w:rsidRPr="0078673F" w:rsidTr="007B7E01">
        <w:tc>
          <w:tcPr>
            <w:tcW w:w="1413"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KS1</w:t>
            </w:r>
          </w:p>
        </w:tc>
        <w:tc>
          <w:tcPr>
            <w:tcW w:w="7371" w:type="dxa"/>
          </w:tcPr>
          <w:p w:rsidR="0078673F" w:rsidRPr="0078673F" w:rsidRDefault="0078673F" w:rsidP="003F7837">
            <w:pPr>
              <w:numPr>
                <w:ilvl w:val="0"/>
                <w:numId w:val="9"/>
              </w:numPr>
              <w:rPr>
                <w:rFonts w:asciiTheme="minorHAnsi" w:hAnsiTheme="minorHAnsi" w:cstheme="minorHAnsi"/>
                <w:sz w:val="24"/>
                <w:szCs w:val="24"/>
              </w:rPr>
            </w:pPr>
            <w:r w:rsidRPr="0078673F">
              <w:rPr>
                <w:rFonts w:asciiTheme="minorHAnsi" w:hAnsiTheme="minorHAnsi" w:cstheme="minorHAnsi"/>
                <w:sz w:val="24"/>
                <w:szCs w:val="24"/>
              </w:rPr>
              <w:t>A blend of interactive, work sheet and independent learning as well as links to appropriate educational websites and videos.</w:t>
            </w:r>
          </w:p>
          <w:p w:rsidR="00415BA6" w:rsidRDefault="003F7837" w:rsidP="00415BA6">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Year 1 &amp; 2 will use the dojo as well as the class story element</w:t>
            </w:r>
          </w:p>
          <w:p w:rsidR="00415BA6" w:rsidRPr="00415BA6" w:rsidRDefault="007B7E01" w:rsidP="00415BA6">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English</w:t>
            </w:r>
            <w:r w:rsidR="0078673F" w:rsidRPr="00415BA6">
              <w:rPr>
                <w:rFonts w:asciiTheme="minorHAnsi" w:hAnsiTheme="minorHAnsi" w:cstheme="minorHAnsi"/>
                <w:sz w:val="24"/>
              </w:rPr>
              <w:t xml:space="preserve"> such as phonics</w:t>
            </w:r>
            <w:r w:rsidRPr="00415BA6">
              <w:rPr>
                <w:rFonts w:asciiTheme="minorHAnsi" w:hAnsiTheme="minorHAnsi" w:cstheme="minorHAnsi"/>
                <w:sz w:val="24"/>
              </w:rPr>
              <w:t xml:space="preserve">, </w:t>
            </w:r>
            <w:r w:rsidR="00415BA6" w:rsidRPr="00415BA6">
              <w:rPr>
                <w:rFonts w:asciiTheme="minorHAnsi" w:hAnsiTheme="minorHAnsi" w:cstheme="minorHAnsi"/>
                <w:sz w:val="24"/>
              </w:rPr>
              <w:t xml:space="preserve">reading and writing, </w:t>
            </w:r>
            <w:r w:rsidR="0078673F" w:rsidRPr="00415BA6">
              <w:rPr>
                <w:rFonts w:asciiTheme="minorHAnsi" w:hAnsiTheme="minorHAnsi" w:cstheme="minorHAnsi"/>
                <w:sz w:val="24"/>
              </w:rPr>
              <w:t>math’s</w:t>
            </w:r>
            <w:r w:rsidRPr="00415BA6">
              <w:rPr>
                <w:rFonts w:asciiTheme="minorHAnsi" w:hAnsiTheme="minorHAnsi" w:cstheme="minorHAnsi"/>
                <w:sz w:val="24"/>
              </w:rPr>
              <w:t xml:space="preserve"> and </w:t>
            </w:r>
            <w:r w:rsidR="0078673F" w:rsidRPr="00415BA6">
              <w:rPr>
                <w:rFonts w:asciiTheme="minorHAnsi" w:hAnsiTheme="minorHAnsi" w:cstheme="minorHAnsi"/>
                <w:sz w:val="24"/>
              </w:rPr>
              <w:t>other curriculum subjects</w:t>
            </w:r>
            <w:r w:rsidRPr="00415BA6">
              <w:rPr>
                <w:rFonts w:asciiTheme="minorHAnsi" w:hAnsiTheme="minorHAnsi" w:cstheme="minorHAnsi"/>
                <w:sz w:val="24"/>
              </w:rPr>
              <w:t xml:space="preserve"> will be delivered via </w:t>
            </w:r>
            <w:r w:rsidR="0078673F" w:rsidRPr="00415BA6">
              <w:rPr>
                <w:rFonts w:asciiTheme="minorHAnsi" w:hAnsiTheme="minorHAnsi" w:cstheme="minorHAnsi"/>
                <w:sz w:val="24"/>
              </w:rPr>
              <w:t xml:space="preserve">google classroom, </w:t>
            </w:r>
            <w:r w:rsidRPr="00415BA6">
              <w:rPr>
                <w:rFonts w:asciiTheme="minorHAnsi" w:hAnsiTheme="minorHAnsi" w:cstheme="minorHAnsi"/>
                <w:sz w:val="24"/>
              </w:rPr>
              <w:t xml:space="preserve"> Purple mash</w:t>
            </w:r>
            <w:r w:rsidR="0078673F" w:rsidRPr="00415BA6">
              <w:rPr>
                <w:rFonts w:asciiTheme="minorHAnsi" w:hAnsiTheme="minorHAnsi" w:cstheme="minorHAnsi"/>
                <w:sz w:val="24"/>
              </w:rPr>
              <w:t>, white rose math’s and other appropriate apps such as Mathletics</w:t>
            </w:r>
            <w:r w:rsidRPr="00415BA6">
              <w:rPr>
                <w:rFonts w:asciiTheme="minorHAnsi" w:hAnsiTheme="minorHAnsi" w:cstheme="minorHAnsi"/>
                <w:sz w:val="24"/>
              </w:rPr>
              <w:t xml:space="preserve">. </w:t>
            </w:r>
          </w:p>
          <w:p w:rsidR="00415BA6" w:rsidRPr="00415BA6" w:rsidRDefault="00415BA6" w:rsidP="00415BA6">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 xml:space="preserve">Focus on creative curriculum, science, PSHCE and PE </w:t>
            </w:r>
          </w:p>
          <w:p w:rsidR="0078673F" w:rsidRDefault="0078673F"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To support w</w:t>
            </w:r>
            <w:r w:rsidRPr="0078673F">
              <w:rPr>
                <w:rFonts w:asciiTheme="minorHAnsi" w:hAnsiTheme="minorHAnsi" w:cstheme="minorHAnsi"/>
                <w:sz w:val="24"/>
                <w:szCs w:val="24"/>
              </w:rPr>
              <w:t xml:space="preserve">ellbeing: </w:t>
            </w:r>
            <w:r>
              <w:rPr>
                <w:rFonts w:asciiTheme="minorHAnsi" w:hAnsiTheme="minorHAnsi" w:cstheme="minorHAnsi"/>
                <w:sz w:val="24"/>
                <w:szCs w:val="24"/>
              </w:rPr>
              <w:t xml:space="preserve">staff will use a range of strategies including the app </w:t>
            </w:r>
            <w:r w:rsidRPr="0078673F">
              <w:rPr>
                <w:rFonts w:asciiTheme="minorHAnsi" w:hAnsiTheme="minorHAnsi" w:cstheme="minorHAnsi"/>
                <w:sz w:val="24"/>
                <w:szCs w:val="24"/>
              </w:rPr>
              <w:t xml:space="preserve">‘explain everything’ </w:t>
            </w:r>
            <w:r>
              <w:rPr>
                <w:rFonts w:asciiTheme="minorHAnsi" w:hAnsiTheme="minorHAnsi" w:cstheme="minorHAnsi"/>
                <w:sz w:val="24"/>
                <w:szCs w:val="24"/>
              </w:rPr>
              <w:t>which will allow the children to hear their class teacher.</w:t>
            </w:r>
          </w:p>
          <w:p w:rsidR="0078673F" w:rsidRDefault="0078673F"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 xml:space="preserve">Regular </w:t>
            </w:r>
            <w:r w:rsidRPr="0078673F">
              <w:rPr>
                <w:rFonts w:asciiTheme="minorHAnsi" w:hAnsiTheme="minorHAnsi" w:cstheme="minorHAnsi"/>
                <w:sz w:val="24"/>
                <w:szCs w:val="24"/>
              </w:rPr>
              <w:t>check in</w:t>
            </w:r>
            <w:r>
              <w:rPr>
                <w:rFonts w:asciiTheme="minorHAnsi" w:hAnsiTheme="minorHAnsi" w:cstheme="minorHAnsi"/>
                <w:sz w:val="24"/>
                <w:szCs w:val="24"/>
              </w:rPr>
              <w:t>s</w:t>
            </w:r>
            <w:r w:rsidRPr="0078673F">
              <w:rPr>
                <w:rFonts w:asciiTheme="minorHAnsi" w:hAnsiTheme="minorHAnsi" w:cstheme="minorHAnsi"/>
                <w:sz w:val="24"/>
                <w:szCs w:val="24"/>
              </w:rPr>
              <w:t>/out</w:t>
            </w:r>
            <w:r>
              <w:rPr>
                <w:rFonts w:asciiTheme="minorHAnsi" w:hAnsiTheme="minorHAnsi" w:cstheme="minorHAnsi"/>
                <w:sz w:val="24"/>
                <w:szCs w:val="24"/>
              </w:rPr>
              <w:t>s</w:t>
            </w:r>
            <w:r w:rsidRPr="0078673F">
              <w:rPr>
                <w:rFonts w:asciiTheme="minorHAnsi" w:hAnsiTheme="minorHAnsi" w:cstheme="minorHAnsi"/>
                <w:sz w:val="24"/>
                <w:szCs w:val="24"/>
              </w:rPr>
              <w:t xml:space="preserve"> with the children</w:t>
            </w:r>
            <w:r>
              <w:rPr>
                <w:rFonts w:asciiTheme="minorHAnsi" w:hAnsiTheme="minorHAnsi" w:cstheme="minorHAnsi"/>
                <w:sz w:val="24"/>
                <w:szCs w:val="24"/>
              </w:rPr>
              <w:t xml:space="preserve"> will happen</w:t>
            </w:r>
          </w:p>
          <w:p w:rsidR="003F7837" w:rsidRDefault="00415BA6"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T</w:t>
            </w:r>
            <w:r w:rsidRPr="0078673F">
              <w:rPr>
                <w:rFonts w:asciiTheme="minorHAnsi" w:hAnsiTheme="minorHAnsi" w:cstheme="minorHAnsi"/>
                <w:sz w:val="24"/>
                <w:szCs w:val="24"/>
              </w:rPr>
              <w:t>eacher</w:t>
            </w:r>
            <w:r>
              <w:rPr>
                <w:rFonts w:asciiTheme="minorHAnsi" w:hAnsiTheme="minorHAnsi" w:cstheme="minorHAnsi"/>
                <w:sz w:val="24"/>
                <w:szCs w:val="24"/>
              </w:rPr>
              <w:t>s</w:t>
            </w:r>
            <w:r w:rsidR="0078673F">
              <w:rPr>
                <w:rFonts w:asciiTheme="minorHAnsi" w:hAnsiTheme="minorHAnsi" w:cstheme="minorHAnsi"/>
                <w:sz w:val="24"/>
                <w:szCs w:val="24"/>
              </w:rPr>
              <w:t xml:space="preserve"> will read</w:t>
            </w:r>
            <w:r w:rsidR="0078673F" w:rsidRPr="0078673F">
              <w:rPr>
                <w:rFonts w:asciiTheme="minorHAnsi" w:hAnsiTheme="minorHAnsi" w:cstheme="minorHAnsi"/>
                <w:sz w:val="24"/>
                <w:szCs w:val="24"/>
              </w:rPr>
              <w:t xml:space="preserve"> to the</w:t>
            </w:r>
            <w:r w:rsidR="0078673F">
              <w:rPr>
                <w:rFonts w:asciiTheme="minorHAnsi" w:hAnsiTheme="minorHAnsi" w:cstheme="minorHAnsi"/>
                <w:sz w:val="24"/>
                <w:szCs w:val="24"/>
              </w:rPr>
              <w:t>ir</w:t>
            </w:r>
            <w:r w:rsidR="0078673F" w:rsidRPr="0078673F">
              <w:rPr>
                <w:rFonts w:asciiTheme="minorHAnsi" w:hAnsiTheme="minorHAnsi" w:cstheme="minorHAnsi"/>
                <w:sz w:val="24"/>
                <w:szCs w:val="24"/>
              </w:rPr>
              <w:t xml:space="preserve"> children.</w:t>
            </w:r>
          </w:p>
          <w:p w:rsidR="003F7837" w:rsidRDefault="00B20F2C" w:rsidP="003F7837">
            <w:pPr>
              <w:numPr>
                <w:ilvl w:val="0"/>
                <w:numId w:val="9"/>
              </w:numPr>
              <w:rPr>
                <w:rFonts w:asciiTheme="minorHAnsi" w:hAnsiTheme="minorHAnsi" w:cstheme="minorHAnsi"/>
                <w:sz w:val="24"/>
                <w:szCs w:val="24"/>
              </w:rPr>
            </w:pPr>
            <w:r w:rsidRPr="003F7837">
              <w:rPr>
                <w:rFonts w:asciiTheme="minorHAnsi" w:hAnsiTheme="minorHAnsi" w:cstheme="minorHAnsi"/>
                <w:sz w:val="24"/>
                <w:szCs w:val="24"/>
              </w:rPr>
              <w:t>Learning grids cover</w:t>
            </w:r>
            <w:r w:rsidR="003F7837">
              <w:rPr>
                <w:rFonts w:asciiTheme="minorHAnsi" w:hAnsiTheme="minorHAnsi" w:cstheme="minorHAnsi"/>
                <w:sz w:val="24"/>
                <w:szCs w:val="24"/>
              </w:rPr>
              <w:t>ing</w:t>
            </w:r>
            <w:r w:rsidRPr="003F7837">
              <w:rPr>
                <w:rFonts w:asciiTheme="minorHAnsi" w:hAnsiTheme="minorHAnsi" w:cstheme="minorHAnsi"/>
                <w:sz w:val="24"/>
                <w:szCs w:val="24"/>
              </w:rPr>
              <w:t xml:space="preserve"> </w:t>
            </w:r>
            <w:r w:rsidR="003F7837">
              <w:rPr>
                <w:rFonts w:asciiTheme="minorHAnsi" w:hAnsiTheme="minorHAnsi" w:cstheme="minorHAnsi"/>
                <w:sz w:val="24"/>
                <w:szCs w:val="24"/>
              </w:rPr>
              <w:t xml:space="preserve">the topics covered will be able to be accessed </w:t>
            </w:r>
            <w:r w:rsidRPr="003F7837">
              <w:rPr>
                <w:rFonts w:asciiTheme="minorHAnsi" w:hAnsiTheme="minorHAnsi" w:cstheme="minorHAnsi"/>
                <w:sz w:val="24"/>
                <w:szCs w:val="24"/>
              </w:rPr>
              <w:t>via the school website.</w:t>
            </w:r>
          </w:p>
          <w:p w:rsidR="0053660E" w:rsidRPr="003F7837" w:rsidRDefault="006A29E0" w:rsidP="003F7837">
            <w:pPr>
              <w:numPr>
                <w:ilvl w:val="0"/>
                <w:numId w:val="9"/>
              </w:numPr>
              <w:rPr>
                <w:rFonts w:asciiTheme="minorHAnsi" w:hAnsiTheme="minorHAnsi" w:cstheme="minorHAnsi"/>
                <w:sz w:val="24"/>
                <w:szCs w:val="24"/>
              </w:rPr>
            </w:pPr>
            <w:r w:rsidRPr="003F7837">
              <w:rPr>
                <w:rFonts w:asciiTheme="minorHAnsi" w:hAnsiTheme="minorHAnsi" w:cstheme="minorHAnsi"/>
                <w:sz w:val="24"/>
                <w:szCs w:val="24"/>
              </w:rPr>
              <w:t>Daily reading of books from school or from home with an adult</w:t>
            </w:r>
            <w:r w:rsidR="00942B43">
              <w:rPr>
                <w:rFonts w:asciiTheme="minorHAnsi" w:hAnsiTheme="minorHAnsi" w:cstheme="minorHAnsi"/>
                <w:sz w:val="24"/>
                <w:szCs w:val="24"/>
              </w:rPr>
              <w:t xml:space="preserve"> 10-15mins</w:t>
            </w:r>
            <w:r w:rsidRPr="003F7837">
              <w:rPr>
                <w:rFonts w:asciiTheme="minorHAnsi" w:hAnsiTheme="minorHAnsi" w:cstheme="minorHAnsi"/>
                <w:sz w:val="24"/>
                <w:szCs w:val="24"/>
              </w:rPr>
              <w:t>.</w:t>
            </w:r>
          </w:p>
        </w:tc>
        <w:tc>
          <w:tcPr>
            <w:tcW w:w="1701"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 xml:space="preserve">2 </w:t>
            </w:r>
            <w:r w:rsidR="006A29E0" w:rsidRPr="0078673F">
              <w:rPr>
                <w:rFonts w:asciiTheme="minorHAnsi" w:hAnsiTheme="minorHAnsi" w:cstheme="minorHAnsi"/>
                <w:sz w:val="24"/>
              </w:rPr>
              <w:t xml:space="preserve">to 3 </w:t>
            </w:r>
            <w:r w:rsidRPr="0078673F">
              <w:rPr>
                <w:rFonts w:asciiTheme="minorHAnsi" w:hAnsiTheme="minorHAnsi" w:cstheme="minorHAnsi"/>
                <w:sz w:val="24"/>
              </w:rPr>
              <w:t>hours</w:t>
            </w:r>
          </w:p>
        </w:tc>
      </w:tr>
      <w:tr w:rsidR="00B20F2C" w:rsidRPr="0078673F" w:rsidTr="007B7E01">
        <w:tc>
          <w:tcPr>
            <w:tcW w:w="1413"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KS2</w:t>
            </w:r>
          </w:p>
        </w:tc>
        <w:tc>
          <w:tcPr>
            <w:tcW w:w="7371" w:type="dxa"/>
          </w:tcPr>
          <w:p w:rsidR="003F7837" w:rsidRPr="0078673F" w:rsidRDefault="003F7837" w:rsidP="003F7837">
            <w:pPr>
              <w:numPr>
                <w:ilvl w:val="0"/>
                <w:numId w:val="9"/>
              </w:numPr>
              <w:rPr>
                <w:rFonts w:asciiTheme="minorHAnsi" w:hAnsiTheme="minorHAnsi" w:cstheme="minorHAnsi"/>
                <w:sz w:val="24"/>
                <w:szCs w:val="24"/>
              </w:rPr>
            </w:pPr>
            <w:r w:rsidRPr="0078673F">
              <w:rPr>
                <w:rFonts w:asciiTheme="minorHAnsi" w:hAnsiTheme="minorHAnsi" w:cstheme="minorHAnsi"/>
                <w:sz w:val="24"/>
                <w:szCs w:val="24"/>
              </w:rPr>
              <w:t>A blend of interactive, work sheet and independent learning as well as links to appropriate educational websites and videos.</w:t>
            </w:r>
          </w:p>
          <w:p w:rsidR="00415BA6" w:rsidRDefault="003F7837" w:rsidP="003F7837">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 xml:space="preserve">The use of dojo and class story </w:t>
            </w:r>
          </w:p>
          <w:p w:rsidR="003F7837" w:rsidRPr="00415BA6" w:rsidRDefault="003F7837" w:rsidP="003F7837">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 xml:space="preserve">English such as </w:t>
            </w:r>
            <w:r w:rsidR="003F3343" w:rsidRPr="00415BA6">
              <w:rPr>
                <w:rFonts w:asciiTheme="minorHAnsi" w:hAnsiTheme="minorHAnsi" w:cstheme="minorHAnsi"/>
                <w:sz w:val="24"/>
              </w:rPr>
              <w:t xml:space="preserve">reading, </w:t>
            </w:r>
            <w:r w:rsidRPr="00415BA6">
              <w:rPr>
                <w:rFonts w:asciiTheme="minorHAnsi" w:hAnsiTheme="minorHAnsi" w:cstheme="minorHAnsi"/>
                <w:sz w:val="24"/>
              </w:rPr>
              <w:t xml:space="preserve">writing, math’s and other curriculum subjects will be delivered via google classroom,  Purple mash, </w:t>
            </w:r>
            <w:r w:rsidRPr="00415BA6">
              <w:rPr>
                <w:rFonts w:asciiTheme="minorHAnsi" w:hAnsiTheme="minorHAnsi" w:cstheme="minorHAnsi"/>
                <w:sz w:val="24"/>
              </w:rPr>
              <w:lastRenderedPageBreak/>
              <w:t xml:space="preserve">white rose math’s and other appropriate apps such as Mathletics, TT Rock stars etc.. </w:t>
            </w:r>
          </w:p>
          <w:p w:rsidR="003F3343" w:rsidRDefault="003F3343" w:rsidP="003F7837">
            <w:pPr>
              <w:pStyle w:val="1bodycopy10pt"/>
              <w:numPr>
                <w:ilvl w:val="0"/>
                <w:numId w:val="9"/>
              </w:numPr>
              <w:spacing w:after="0"/>
              <w:rPr>
                <w:rFonts w:asciiTheme="minorHAnsi" w:hAnsiTheme="minorHAnsi" w:cstheme="minorHAnsi"/>
                <w:sz w:val="24"/>
              </w:rPr>
            </w:pPr>
            <w:r>
              <w:rPr>
                <w:rFonts w:asciiTheme="minorHAnsi" w:hAnsiTheme="minorHAnsi" w:cstheme="minorHAnsi"/>
                <w:sz w:val="24"/>
              </w:rPr>
              <w:t xml:space="preserve">Focus on creative curriculum, science, PSHCE and PE </w:t>
            </w:r>
          </w:p>
          <w:p w:rsidR="003F7837" w:rsidRPr="003F7837" w:rsidRDefault="003F7837" w:rsidP="003F7837">
            <w:pPr>
              <w:pStyle w:val="1bodycopy10pt"/>
              <w:numPr>
                <w:ilvl w:val="0"/>
                <w:numId w:val="9"/>
              </w:numPr>
              <w:spacing w:after="0"/>
              <w:rPr>
                <w:rFonts w:asciiTheme="minorHAnsi" w:hAnsiTheme="minorHAnsi" w:cstheme="minorHAnsi"/>
                <w:sz w:val="24"/>
              </w:rPr>
            </w:pPr>
            <w:r>
              <w:rPr>
                <w:rFonts w:asciiTheme="minorHAnsi" w:hAnsiTheme="minorHAnsi" w:cstheme="minorHAnsi"/>
                <w:sz w:val="24"/>
              </w:rPr>
              <w:t>Session may include</w:t>
            </w:r>
            <w:r w:rsidRPr="0078673F">
              <w:rPr>
                <w:rFonts w:asciiTheme="minorHAnsi" w:hAnsiTheme="minorHAnsi" w:cstheme="minorHAnsi"/>
                <w:sz w:val="24"/>
              </w:rPr>
              <w:t xml:space="preserve"> tutorials and online videos.</w:t>
            </w:r>
          </w:p>
          <w:p w:rsidR="003F7837" w:rsidRDefault="003F7837"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To support w</w:t>
            </w:r>
            <w:r w:rsidRPr="0078673F">
              <w:rPr>
                <w:rFonts w:asciiTheme="minorHAnsi" w:hAnsiTheme="minorHAnsi" w:cstheme="minorHAnsi"/>
                <w:sz w:val="24"/>
                <w:szCs w:val="24"/>
              </w:rPr>
              <w:t xml:space="preserve">ellbeing: </w:t>
            </w:r>
            <w:r>
              <w:rPr>
                <w:rFonts w:asciiTheme="minorHAnsi" w:hAnsiTheme="minorHAnsi" w:cstheme="minorHAnsi"/>
                <w:sz w:val="24"/>
                <w:szCs w:val="24"/>
              </w:rPr>
              <w:t xml:space="preserve">staff will use a range of strategies including the apps ‘loom’ and </w:t>
            </w:r>
            <w:r w:rsidRPr="0078673F">
              <w:rPr>
                <w:rFonts w:asciiTheme="minorHAnsi" w:hAnsiTheme="minorHAnsi" w:cstheme="minorHAnsi"/>
                <w:sz w:val="24"/>
                <w:szCs w:val="24"/>
              </w:rPr>
              <w:t xml:space="preserve">‘explain everything’ </w:t>
            </w:r>
            <w:r>
              <w:rPr>
                <w:rFonts w:asciiTheme="minorHAnsi" w:hAnsiTheme="minorHAnsi" w:cstheme="minorHAnsi"/>
                <w:sz w:val="24"/>
                <w:szCs w:val="24"/>
              </w:rPr>
              <w:t>which will allow the children to hear their class teacher.</w:t>
            </w:r>
          </w:p>
          <w:p w:rsidR="003F7837" w:rsidRDefault="003F7837"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 xml:space="preserve">Regular </w:t>
            </w:r>
            <w:r w:rsidRPr="0078673F">
              <w:rPr>
                <w:rFonts w:asciiTheme="minorHAnsi" w:hAnsiTheme="minorHAnsi" w:cstheme="minorHAnsi"/>
                <w:sz w:val="24"/>
                <w:szCs w:val="24"/>
              </w:rPr>
              <w:t>check in</w:t>
            </w:r>
            <w:r>
              <w:rPr>
                <w:rFonts w:asciiTheme="minorHAnsi" w:hAnsiTheme="minorHAnsi" w:cstheme="minorHAnsi"/>
                <w:sz w:val="24"/>
                <w:szCs w:val="24"/>
              </w:rPr>
              <w:t>s</w:t>
            </w:r>
            <w:r w:rsidRPr="0078673F">
              <w:rPr>
                <w:rFonts w:asciiTheme="minorHAnsi" w:hAnsiTheme="minorHAnsi" w:cstheme="minorHAnsi"/>
                <w:sz w:val="24"/>
                <w:szCs w:val="24"/>
              </w:rPr>
              <w:t>/out</w:t>
            </w:r>
            <w:r>
              <w:rPr>
                <w:rFonts w:asciiTheme="minorHAnsi" w:hAnsiTheme="minorHAnsi" w:cstheme="minorHAnsi"/>
                <w:sz w:val="24"/>
                <w:szCs w:val="24"/>
              </w:rPr>
              <w:t>s</w:t>
            </w:r>
            <w:r w:rsidRPr="0078673F">
              <w:rPr>
                <w:rFonts w:asciiTheme="minorHAnsi" w:hAnsiTheme="minorHAnsi" w:cstheme="minorHAnsi"/>
                <w:sz w:val="24"/>
                <w:szCs w:val="24"/>
              </w:rPr>
              <w:t xml:space="preserve"> with the children</w:t>
            </w:r>
            <w:r>
              <w:rPr>
                <w:rFonts w:asciiTheme="minorHAnsi" w:hAnsiTheme="minorHAnsi" w:cstheme="minorHAnsi"/>
                <w:sz w:val="24"/>
                <w:szCs w:val="24"/>
              </w:rPr>
              <w:t xml:space="preserve"> will happen</w:t>
            </w:r>
          </w:p>
          <w:p w:rsidR="003F7837" w:rsidRDefault="003F7837" w:rsidP="003F7837">
            <w:pPr>
              <w:numPr>
                <w:ilvl w:val="0"/>
                <w:numId w:val="9"/>
              </w:numPr>
              <w:rPr>
                <w:rFonts w:asciiTheme="minorHAnsi" w:hAnsiTheme="minorHAnsi" w:cstheme="minorHAnsi"/>
                <w:sz w:val="24"/>
                <w:szCs w:val="24"/>
              </w:rPr>
            </w:pPr>
            <w:r w:rsidRPr="003F7837">
              <w:rPr>
                <w:rFonts w:asciiTheme="minorHAnsi" w:hAnsiTheme="minorHAnsi" w:cstheme="minorHAnsi"/>
                <w:sz w:val="24"/>
                <w:szCs w:val="24"/>
              </w:rPr>
              <w:t>Learning grids cover</w:t>
            </w:r>
            <w:r>
              <w:rPr>
                <w:rFonts w:asciiTheme="minorHAnsi" w:hAnsiTheme="minorHAnsi" w:cstheme="minorHAnsi"/>
                <w:sz w:val="24"/>
                <w:szCs w:val="24"/>
              </w:rPr>
              <w:t>ing</w:t>
            </w:r>
            <w:r w:rsidRPr="003F7837">
              <w:rPr>
                <w:rFonts w:asciiTheme="minorHAnsi" w:hAnsiTheme="minorHAnsi" w:cstheme="minorHAnsi"/>
                <w:sz w:val="24"/>
                <w:szCs w:val="24"/>
              </w:rPr>
              <w:t xml:space="preserve"> </w:t>
            </w:r>
            <w:r>
              <w:rPr>
                <w:rFonts w:asciiTheme="minorHAnsi" w:hAnsiTheme="minorHAnsi" w:cstheme="minorHAnsi"/>
                <w:sz w:val="24"/>
                <w:szCs w:val="24"/>
              </w:rPr>
              <w:t xml:space="preserve">the topics covered will be able to be accessed </w:t>
            </w:r>
            <w:r w:rsidRPr="003F7837">
              <w:rPr>
                <w:rFonts w:asciiTheme="minorHAnsi" w:hAnsiTheme="minorHAnsi" w:cstheme="minorHAnsi"/>
                <w:sz w:val="24"/>
                <w:szCs w:val="24"/>
              </w:rPr>
              <w:t>via the school website.</w:t>
            </w:r>
          </w:p>
          <w:p w:rsidR="00415BA6" w:rsidRDefault="00415BA6"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Weekly PSHCE lesson</w:t>
            </w:r>
          </w:p>
          <w:p w:rsidR="00415BA6" w:rsidRDefault="00415BA6" w:rsidP="00415BA6">
            <w:pPr>
              <w:numPr>
                <w:ilvl w:val="0"/>
                <w:numId w:val="9"/>
              </w:numPr>
              <w:rPr>
                <w:rFonts w:asciiTheme="minorHAnsi" w:hAnsiTheme="minorHAnsi" w:cstheme="minorHAnsi"/>
                <w:sz w:val="24"/>
                <w:szCs w:val="24"/>
              </w:rPr>
            </w:pPr>
            <w:r>
              <w:rPr>
                <w:rFonts w:asciiTheme="minorHAnsi" w:hAnsiTheme="minorHAnsi" w:cstheme="minorHAnsi"/>
                <w:sz w:val="24"/>
                <w:szCs w:val="24"/>
              </w:rPr>
              <w:t>Weekly PE lessons</w:t>
            </w:r>
          </w:p>
          <w:p w:rsidR="00415BA6" w:rsidRDefault="00415BA6" w:rsidP="00415BA6">
            <w:pPr>
              <w:numPr>
                <w:ilvl w:val="0"/>
                <w:numId w:val="9"/>
              </w:numPr>
              <w:rPr>
                <w:rFonts w:asciiTheme="minorHAnsi" w:hAnsiTheme="minorHAnsi" w:cstheme="minorHAnsi"/>
                <w:sz w:val="24"/>
                <w:szCs w:val="24"/>
              </w:rPr>
            </w:pPr>
            <w:r>
              <w:rPr>
                <w:rFonts w:asciiTheme="minorHAnsi" w:hAnsiTheme="minorHAnsi" w:cstheme="minorHAnsi"/>
                <w:sz w:val="24"/>
                <w:szCs w:val="24"/>
              </w:rPr>
              <w:t>Independent reading of books from home or from school</w:t>
            </w:r>
            <w:r w:rsidR="00942B43">
              <w:rPr>
                <w:rFonts w:asciiTheme="minorHAnsi" w:hAnsiTheme="minorHAnsi" w:cstheme="minorHAnsi"/>
                <w:sz w:val="24"/>
                <w:szCs w:val="24"/>
              </w:rPr>
              <w:t xml:space="preserve"> fro 10-15mins</w:t>
            </w:r>
          </w:p>
          <w:p w:rsidR="003F7837" w:rsidRPr="00415BA6" w:rsidRDefault="00415BA6" w:rsidP="00415BA6">
            <w:pPr>
              <w:pStyle w:val="1bodycopy10pt"/>
              <w:numPr>
                <w:ilvl w:val="0"/>
                <w:numId w:val="9"/>
              </w:numPr>
              <w:rPr>
                <w:rFonts w:asciiTheme="minorHAnsi" w:hAnsiTheme="minorHAnsi" w:cstheme="minorHAnsi"/>
                <w:sz w:val="24"/>
              </w:rPr>
            </w:pPr>
            <w:r w:rsidRPr="00415BA6">
              <w:rPr>
                <w:rFonts w:asciiTheme="minorHAnsi" w:hAnsiTheme="minorHAnsi" w:cstheme="minorHAnsi"/>
                <w:sz w:val="24"/>
              </w:rPr>
              <w:t>Read</w:t>
            </w:r>
            <w:r>
              <w:rPr>
                <w:rFonts w:asciiTheme="minorHAnsi" w:hAnsiTheme="minorHAnsi" w:cstheme="minorHAnsi"/>
                <w:sz w:val="24"/>
              </w:rPr>
              <w:t>ing lessons throughout the week</w:t>
            </w:r>
          </w:p>
        </w:tc>
        <w:tc>
          <w:tcPr>
            <w:tcW w:w="1701"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lastRenderedPageBreak/>
              <w:t xml:space="preserve">3 </w:t>
            </w:r>
            <w:r w:rsidR="006A29E0" w:rsidRPr="0078673F">
              <w:rPr>
                <w:rFonts w:asciiTheme="minorHAnsi" w:hAnsiTheme="minorHAnsi" w:cstheme="minorHAnsi"/>
                <w:sz w:val="24"/>
              </w:rPr>
              <w:t xml:space="preserve">to 4 </w:t>
            </w:r>
            <w:r w:rsidRPr="0078673F">
              <w:rPr>
                <w:rFonts w:asciiTheme="minorHAnsi" w:hAnsiTheme="minorHAnsi" w:cstheme="minorHAnsi"/>
                <w:sz w:val="24"/>
              </w:rPr>
              <w:t>hours</w:t>
            </w:r>
          </w:p>
        </w:tc>
      </w:tr>
      <w:tr w:rsidR="006A29E0" w:rsidRPr="0078673F" w:rsidTr="007B7E01">
        <w:tc>
          <w:tcPr>
            <w:tcW w:w="1413" w:type="dxa"/>
          </w:tcPr>
          <w:p w:rsidR="006A29E0" w:rsidRPr="0078673F" w:rsidRDefault="006A29E0" w:rsidP="00CA3782">
            <w:pPr>
              <w:pStyle w:val="1bodycopy10pt"/>
              <w:rPr>
                <w:rFonts w:asciiTheme="minorHAnsi" w:hAnsiTheme="minorHAnsi" w:cstheme="minorHAnsi"/>
                <w:sz w:val="24"/>
              </w:rPr>
            </w:pPr>
            <w:r w:rsidRPr="0078673F">
              <w:rPr>
                <w:rFonts w:asciiTheme="minorHAnsi" w:hAnsiTheme="minorHAnsi" w:cstheme="minorHAnsi"/>
                <w:sz w:val="24"/>
              </w:rPr>
              <w:t>No internet access</w:t>
            </w:r>
          </w:p>
        </w:tc>
        <w:tc>
          <w:tcPr>
            <w:tcW w:w="9072" w:type="dxa"/>
            <w:gridSpan w:val="2"/>
          </w:tcPr>
          <w:p w:rsidR="006A29E0" w:rsidRPr="0078673F" w:rsidRDefault="006A29E0" w:rsidP="003F7837">
            <w:pPr>
              <w:pStyle w:val="1bodycopy10pt"/>
              <w:numPr>
                <w:ilvl w:val="0"/>
                <w:numId w:val="9"/>
              </w:numPr>
              <w:rPr>
                <w:rFonts w:asciiTheme="minorHAnsi" w:hAnsiTheme="minorHAnsi" w:cstheme="minorHAnsi"/>
                <w:sz w:val="24"/>
              </w:rPr>
            </w:pPr>
            <w:r w:rsidRPr="0078673F">
              <w:rPr>
                <w:rFonts w:asciiTheme="minorHAnsi" w:hAnsiTheme="minorHAnsi" w:cstheme="minorHAnsi"/>
                <w:sz w:val="24"/>
              </w:rPr>
              <w:t>Where children do not have internet access at home, a printed pack of resources will be provided at the start of the period of self-isolation.</w:t>
            </w:r>
          </w:p>
        </w:tc>
      </w:tr>
    </w:tbl>
    <w:p w:rsidR="00CA3782" w:rsidRPr="0078673F" w:rsidRDefault="00CA3782" w:rsidP="00CA3782">
      <w:pPr>
        <w:pStyle w:val="1bodycopy10pt"/>
        <w:rPr>
          <w:rFonts w:asciiTheme="minorHAnsi" w:hAnsiTheme="minorHAnsi" w:cstheme="minorHAnsi"/>
          <w:sz w:val="24"/>
        </w:rPr>
      </w:pPr>
    </w:p>
    <w:p w:rsidR="006A29E0" w:rsidRPr="0078673F" w:rsidRDefault="006A29E0" w:rsidP="003F7837">
      <w:pPr>
        <w:pStyle w:val="1bodycopy10pt"/>
        <w:numPr>
          <w:ilvl w:val="0"/>
          <w:numId w:val="9"/>
        </w:numPr>
        <w:rPr>
          <w:rFonts w:asciiTheme="minorHAnsi" w:hAnsiTheme="minorHAnsi" w:cstheme="minorHAnsi"/>
          <w:sz w:val="24"/>
        </w:rPr>
      </w:pPr>
      <w:r w:rsidRPr="0078673F">
        <w:rPr>
          <w:rFonts w:asciiTheme="minorHAnsi" w:hAnsiTheme="minorHAnsi" w:cstheme="minorHAnsi"/>
          <w:sz w:val="24"/>
        </w:rPr>
        <w:t>All children in have a Google classroom ID and password. Thi</w:t>
      </w:r>
      <w:r w:rsidR="007B7E01" w:rsidRPr="0078673F">
        <w:rPr>
          <w:rFonts w:asciiTheme="minorHAnsi" w:hAnsiTheme="minorHAnsi" w:cstheme="minorHAnsi"/>
          <w:sz w:val="24"/>
        </w:rPr>
        <w:t>s information will be sent home</w:t>
      </w:r>
      <w:r w:rsidR="003F7837">
        <w:rPr>
          <w:rFonts w:asciiTheme="minorHAnsi" w:hAnsiTheme="minorHAnsi" w:cstheme="minorHAnsi"/>
          <w:sz w:val="24"/>
        </w:rPr>
        <w:t xml:space="preserve"> again if required</w:t>
      </w:r>
      <w:r w:rsidR="007B7E01" w:rsidRPr="0078673F">
        <w:rPr>
          <w:rFonts w:asciiTheme="minorHAnsi" w:hAnsiTheme="minorHAnsi" w:cstheme="minorHAnsi"/>
          <w:sz w:val="24"/>
        </w:rPr>
        <w:t xml:space="preserve">. </w:t>
      </w:r>
    </w:p>
    <w:p w:rsidR="003F7837" w:rsidRDefault="003F7837" w:rsidP="006A29E0">
      <w:pPr>
        <w:pStyle w:val="1bodycopy10pt"/>
        <w:numPr>
          <w:ilvl w:val="0"/>
          <w:numId w:val="9"/>
        </w:numPr>
        <w:rPr>
          <w:rFonts w:asciiTheme="minorHAnsi" w:hAnsiTheme="minorHAnsi" w:cstheme="minorHAnsi"/>
          <w:sz w:val="24"/>
        </w:rPr>
      </w:pPr>
      <w:r>
        <w:rPr>
          <w:rFonts w:asciiTheme="minorHAnsi" w:hAnsiTheme="minorHAnsi" w:cstheme="minorHAnsi"/>
          <w:sz w:val="24"/>
        </w:rPr>
        <w:t>C</w:t>
      </w:r>
      <w:r w:rsidR="00423681" w:rsidRPr="0078673F">
        <w:rPr>
          <w:rFonts w:asciiTheme="minorHAnsi" w:hAnsiTheme="minorHAnsi" w:cstheme="minorHAnsi"/>
          <w:sz w:val="24"/>
        </w:rPr>
        <w:t>hil</w:t>
      </w:r>
      <w:r w:rsidR="007B7E01" w:rsidRPr="0078673F">
        <w:rPr>
          <w:rFonts w:asciiTheme="minorHAnsi" w:hAnsiTheme="minorHAnsi" w:cstheme="minorHAnsi"/>
          <w:sz w:val="24"/>
        </w:rPr>
        <w:t xml:space="preserve">dren have access to </w:t>
      </w:r>
      <w:r>
        <w:rPr>
          <w:rFonts w:asciiTheme="minorHAnsi" w:hAnsiTheme="minorHAnsi" w:cstheme="minorHAnsi"/>
          <w:sz w:val="24"/>
        </w:rPr>
        <w:t xml:space="preserve">a range of learning platforms which may be year group specific e.g. </w:t>
      </w:r>
      <w:r w:rsidR="007B7E01" w:rsidRPr="0078673F">
        <w:rPr>
          <w:rFonts w:asciiTheme="minorHAnsi" w:hAnsiTheme="minorHAnsi" w:cstheme="minorHAnsi"/>
          <w:sz w:val="24"/>
        </w:rPr>
        <w:t>Purple Mash</w:t>
      </w:r>
      <w:r>
        <w:rPr>
          <w:rFonts w:asciiTheme="minorHAnsi" w:hAnsiTheme="minorHAnsi" w:cstheme="minorHAnsi"/>
          <w:sz w:val="24"/>
        </w:rPr>
        <w:t>, Mathletics, TT Rock Stars</w:t>
      </w:r>
      <w:r w:rsidR="007B7E01" w:rsidRPr="0078673F">
        <w:rPr>
          <w:rFonts w:asciiTheme="minorHAnsi" w:hAnsiTheme="minorHAnsi" w:cstheme="minorHAnsi"/>
          <w:sz w:val="24"/>
        </w:rPr>
        <w:t>. Copies of passwords and login details will be sent home</w:t>
      </w:r>
      <w:r>
        <w:rPr>
          <w:rFonts w:asciiTheme="minorHAnsi" w:hAnsiTheme="minorHAnsi" w:cstheme="minorHAnsi"/>
          <w:sz w:val="24"/>
        </w:rPr>
        <w:t xml:space="preserve"> again of required</w:t>
      </w:r>
      <w:r w:rsidR="007B7E01" w:rsidRPr="0078673F">
        <w:rPr>
          <w:rFonts w:asciiTheme="minorHAnsi" w:hAnsiTheme="minorHAnsi" w:cstheme="minorHAnsi"/>
          <w:sz w:val="24"/>
        </w:rPr>
        <w:t>.</w:t>
      </w:r>
    </w:p>
    <w:p w:rsidR="002C508E" w:rsidRDefault="002C508E" w:rsidP="006A29E0">
      <w:pPr>
        <w:pStyle w:val="1bodycopy10pt"/>
        <w:numPr>
          <w:ilvl w:val="0"/>
          <w:numId w:val="9"/>
        </w:numPr>
        <w:rPr>
          <w:rFonts w:asciiTheme="minorHAnsi" w:hAnsiTheme="minorHAnsi" w:cstheme="minorHAnsi"/>
          <w:sz w:val="24"/>
        </w:rPr>
      </w:pPr>
      <w:r w:rsidRPr="003F7837">
        <w:rPr>
          <w:rFonts w:asciiTheme="minorHAnsi" w:hAnsiTheme="minorHAnsi" w:cstheme="minorHAnsi"/>
          <w:sz w:val="24"/>
        </w:rPr>
        <w:t xml:space="preserve">Teachers will provide appropriate work </w:t>
      </w:r>
      <w:r w:rsidR="007B7E01" w:rsidRPr="003F7837">
        <w:rPr>
          <w:rFonts w:asciiTheme="minorHAnsi" w:hAnsiTheme="minorHAnsi" w:cstheme="minorHAnsi"/>
          <w:sz w:val="24"/>
        </w:rPr>
        <w:t>f</w:t>
      </w:r>
      <w:r w:rsidRPr="003F7837">
        <w:rPr>
          <w:rFonts w:asciiTheme="minorHAnsi" w:hAnsiTheme="minorHAnsi" w:cstheme="minorHAnsi"/>
          <w:sz w:val="24"/>
        </w:rPr>
        <w:t>or the children in their classes, including adapted work for children with additional needs.</w:t>
      </w:r>
      <w:r w:rsidR="003F7837">
        <w:rPr>
          <w:rFonts w:asciiTheme="minorHAnsi" w:hAnsiTheme="minorHAnsi" w:cstheme="minorHAnsi"/>
          <w:sz w:val="24"/>
        </w:rPr>
        <w:t xml:space="preserve"> This may require support from our SEN teacher.</w:t>
      </w:r>
    </w:p>
    <w:p w:rsidR="007B7E01" w:rsidRPr="003C7FCC" w:rsidRDefault="003F7837" w:rsidP="006A29E0">
      <w:pPr>
        <w:pStyle w:val="1bodycopy10pt"/>
        <w:numPr>
          <w:ilvl w:val="0"/>
          <w:numId w:val="9"/>
        </w:numPr>
        <w:rPr>
          <w:rFonts w:asciiTheme="minorHAnsi" w:hAnsiTheme="minorHAnsi" w:cstheme="minorHAnsi"/>
          <w:sz w:val="24"/>
        </w:rPr>
      </w:pPr>
      <w:r>
        <w:rPr>
          <w:rFonts w:asciiTheme="minorHAnsi" w:hAnsiTheme="minorHAnsi" w:cstheme="minorHAnsi"/>
          <w:sz w:val="24"/>
        </w:rPr>
        <w:t>Our SEN Teacher will provide appropriate work for our most complex SEND children.</w:t>
      </w:r>
    </w:p>
    <w:p w:rsidR="00781CD1" w:rsidRPr="0078673F" w:rsidRDefault="006A29E0">
      <w:pPr>
        <w:pBdr>
          <w:top w:val="nil"/>
          <w:left w:val="nil"/>
          <w:bottom w:val="nil"/>
          <w:right w:val="nil"/>
          <w:between w:val="nil"/>
        </w:pBdr>
        <w:spacing w:line="240" w:lineRule="auto"/>
        <w:jc w:val="both"/>
        <w:rPr>
          <w:rFonts w:asciiTheme="minorHAnsi" w:hAnsiTheme="minorHAnsi" w:cstheme="minorHAnsi"/>
          <w:b/>
          <w:sz w:val="24"/>
          <w:szCs w:val="24"/>
        </w:rPr>
      </w:pPr>
      <w:r w:rsidRPr="0078673F">
        <w:rPr>
          <w:rFonts w:asciiTheme="minorHAnsi" w:hAnsiTheme="minorHAnsi" w:cstheme="minorHAnsi"/>
          <w:b/>
          <w:sz w:val="24"/>
          <w:szCs w:val="24"/>
        </w:rPr>
        <w:t>Keeping in touch</w:t>
      </w:r>
      <w:r w:rsidR="00A32240" w:rsidRPr="0078673F">
        <w:rPr>
          <w:rFonts w:asciiTheme="minorHAnsi" w:hAnsiTheme="minorHAnsi" w:cstheme="minorHAnsi"/>
          <w:b/>
          <w:sz w:val="24"/>
          <w:szCs w:val="24"/>
        </w:rPr>
        <w:t xml:space="preserve"> with a bubble who are self-isolating</w:t>
      </w:r>
    </w:p>
    <w:p w:rsidR="006A29E0" w:rsidRDefault="006A29E0" w:rsidP="0036194E">
      <w:pPr>
        <w:pStyle w:val="ListParagraph"/>
        <w:numPr>
          <w:ilvl w:val="0"/>
          <w:numId w:val="10"/>
        </w:numPr>
        <w:pBdr>
          <w:top w:val="nil"/>
          <w:left w:val="nil"/>
          <w:bottom w:val="nil"/>
          <w:right w:val="nil"/>
          <w:between w:val="nil"/>
        </w:pBdr>
        <w:spacing w:line="240" w:lineRule="auto"/>
        <w:jc w:val="both"/>
        <w:rPr>
          <w:rFonts w:asciiTheme="minorHAnsi" w:hAnsiTheme="minorHAnsi" w:cstheme="minorHAnsi"/>
          <w:sz w:val="24"/>
          <w:szCs w:val="24"/>
        </w:rPr>
      </w:pPr>
      <w:r w:rsidRPr="0036194E">
        <w:rPr>
          <w:rFonts w:asciiTheme="minorHAnsi" w:hAnsiTheme="minorHAnsi" w:cstheme="minorHAnsi"/>
          <w:sz w:val="24"/>
          <w:szCs w:val="24"/>
        </w:rPr>
        <w:t>Where teachers are well and able to do so, they will keep in regular contact with the children in their class to ensure that they are accessing the learning and are well.</w:t>
      </w:r>
    </w:p>
    <w:p w:rsidR="0036194E" w:rsidRDefault="0036194E" w:rsidP="0036194E">
      <w:pPr>
        <w:pStyle w:val="ListParagraph"/>
        <w:numPr>
          <w:ilvl w:val="0"/>
          <w:numId w:val="10"/>
        </w:numPr>
        <w:pBdr>
          <w:top w:val="nil"/>
          <w:left w:val="nil"/>
          <w:bottom w:val="nil"/>
          <w:right w:val="nil"/>
          <w:between w:val="nil"/>
        </w:pBdr>
        <w:spacing w:line="240" w:lineRule="auto"/>
        <w:jc w:val="both"/>
        <w:rPr>
          <w:rFonts w:asciiTheme="minorHAnsi" w:hAnsiTheme="minorHAnsi" w:cstheme="minorHAnsi"/>
          <w:sz w:val="24"/>
          <w:szCs w:val="24"/>
        </w:rPr>
      </w:pPr>
      <w:r>
        <w:rPr>
          <w:rFonts w:asciiTheme="minorHAnsi" w:hAnsiTheme="minorHAnsi" w:cstheme="minorHAnsi"/>
          <w:sz w:val="24"/>
          <w:szCs w:val="24"/>
        </w:rPr>
        <w:t>If children have not accessed the work</w:t>
      </w:r>
      <w:r w:rsidRPr="0036194E">
        <w:rPr>
          <w:rFonts w:asciiTheme="minorHAnsi" w:hAnsiTheme="minorHAnsi" w:cstheme="minorHAnsi"/>
          <w:sz w:val="24"/>
          <w:szCs w:val="24"/>
        </w:rPr>
        <w:t xml:space="preserve"> </w:t>
      </w:r>
      <w:r>
        <w:rPr>
          <w:rFonts w:asciiTheme="minorHAnsi" w:hAnsiTheme="minorHAnsi" w:cstheme="minorHAnsi"/>
          <w:sz w:val="24"/>
          <w:szCs w:val="24"/>
        </w:rPr>
        <w:t>or had contact with their teacher at some point each week they will</w:t>
      </w:r>
      <w:r w:rsidRPr="0036194E">
        <w:rPr>
          <w:rFonts w:asciiTheme="minorHAnsi" w:hAnsiTheme="minorHAnsi" w:cstheme="minorHAnsi"/>
          <w:sz w:val="24"/>
          <w:szCs w:val="24"/>
        </w:rPr>
        <w:t xml:space="preserve"> receive a phone call</w:t>
      </w:r>
      <w:r>
        <w:rPr>
          <w:rFonts w:asciiTheme="minorHAnsi" w:hAnsiTheme="minorHAnsi" w:cstheme="minorHAnsi"/>
          <w:sz w:val="24"/>
          <w:szCs w:val="24"/>
        </w:rPr>
        <w:t xml:space="preserve"> to check in with them</w:t>
      </w:r>
      <w:r w:rsidRPr="0036194E">
        <w:rPr>
          <w:rFonts w:asciiTheme="minorHAnsi" w:hAnsiTheme="minorHAnsi" w:cstheme="minorHAnsi"/>
          <w:sz w:val="24"/>
          <w:szCs w:val="24"/>
        </w:rPr>
        <w:t>.</w:t>
      </w:r>
    </w:p>
    <w:p w:rsidR="007B7E01" w:rsidRPr="0036194E" w:rsidRDefault="00A32240" w:rsidP="0036194E">
      <w:pPr>
        <w:pStyle w:val="ListParagraph"/>
        <w:numPr>
          <w:ilvl w:val="0"/>
          <w:numId w:val="10"/>
        </w:numPr>
        <w:pBdr>
          <w:top w:val="nil"/>
          <w:left w:val="nil"/>
          <w:bottom w:val="nil"/>
          <w:right w:val="nil"/>
          <w:between w:val="nil"/>
        </w:pBdr>
        <w:spacing w:line="240" w:lineRule="auto"/>
        <w:jc w:val="both"/>
        <w:rPr>
          <w:rFonts w:asciiTheme="minorHAnsi" w:hAnsiTheme="minorHAnsi" w:cstheme="minorHAnsi"/>
          <w:sz w:val="24"/>
          <w:szCs w:val="24"/>
        </w:rPr>
      </w:pPr>
      <w:r w:rsidRPr="0036194E">
        <w:rPr>
          <w:rFonts w:asciiTheme="minorHAnsi" w:hAnsiTheme="minorHAnsi" w:cstheme="minorHAnsi"/>
          <w:sz w:val="24"/>
          <w:szCs w:val="24"/>
        </w:rPr>
        <w:t>Where children are identified as not accessing the work online, printed packs of work will be made available.</w:t>
      </w:r>
    </w:p>
    <w:p w:rsidR="00A32240" w:rsidRPr="0078673F" w:rsidRDefault="00A32240" w:rsidP="00A32240">
      <w:pPr>
        <w:pStyle w:val="1bodycopy10pt"/>
        <w:rPr>
          <w:rFonts w:asciiTheme="minorHAnsi" w:hAnsiTheme="minorHAnsi" w:cstheme="minorHAnsi"/>
          <w:b/>
          <w:sz w:val="24"/>
        </w:rPr>
      </w:pPr>
      <w:r w:rsidRPr="0078673F">
        <w:rPr>
          <w:rFonts w:asciiTheme="minorHAnsi" w:hAnsiTheme="minorHAnsi" w:cstheme="minorHAnsi"/>
          <w:b/>
          <w:sz w:val="24"/>
        </w:rPr>
        <w:t>Arrangements for Remote Learning for Individual children</w:t>
      </w:r>
    </w:p>
    <w:p w:rsidR="003C7FCC" w:rsidRDefault="00A32240" w:rsidP="003C7FCC">
      <w:pPr>
        <w:pStyle w:val="1bodycopy10pt"/>
        <w:rPr>
          <w:rFonts w:asciiTheme="minorHAnsi" w:hAnsiTheme="minorHAnsi" w:cstheme="minorHAnsi"/>
          <w:sz w:val="24"/>
        </w:rPr>
      </w:pPr>
      <w:r w:rsidRPr="0078673F">
        <w:rPr>
          <w:rFonts w:asciiTheme="minorHAnsi" w:hAnsiTheme="minorHAnsi" w:cstheme="minorHAnsi"/>
          <w:sz w:val="24"/>
        </w:rPr>
        <w:t xml:space="preserve">Where a child is self-isolating for up to </w:t>
      </w:r>
      <w:r w:rsidR="0090340D">
        <w:rPr>
          <w:rFonts w:asciiTheme="minorHAnsi" w:hAnsiTheme="minorHAnsi" w:cstheme="minorHAnsi"/>
          <w:sz w:val="24"/>
        </w:rPr>
        <w:t>10</w:t>
      </w:r>
      <w:r w:rsidRPr="0078673F">
        <w:rPr>
          <w:rFonts w:asciiTheme="minorHAnsi" w:hAnsiTheme="minorHAnsi" w:cstheme="minorHAnsi"/>
          <w:sz w:val="24"/>
        </w:rPr>
        <w:t xml:space="preserve"> days whilst their class is still in school, the following arrangements will be in place. </w:t>
      </w:r>
    </w:p>
    <w:p w:rsidR="007B7E01" w:rsidRDefault="00A32240" w:rsidP="003C7FCC">
      <w:pPr>
        <w:pStyle w:val="1bodycopy10pt"/>
        <w:numPr>
          <w:ilvl w:val="0"/>
          <w:numId w:val="12"/>
        </w:numPr>
        <w:rPr>
          <w:rFonts w:asciiTheme="minorHAnsi" w:hAnsiTheme="minorHAnsi" w:cstheme="minorHAnsi"/>
          <w:sz w:val="24"/>
        </w:rPr>
      </w:pPr>
      <w:r w:rsidRPr="0078673F">
        <w:rPr>
          <w:rFonts w:asciiTheme="minorHAnsi" w:hAnsiTheme="minorHAnsi" w:cstheme="minorHAnsi"/>
          <w:sz w:val="24"/>
        </w:rPr>
        <w:t xml:space="preserve">For all year </w:t>
      </w:r>
      <w:proofErr w:type="gramStart"/>
      <w:r w:rsidRPr="0078673F">
        <w:rPr>
          <w:rFonts w:asciiTheme="minorHAnsi" w:hAnsiTheme="minorHAnsi" w:cstheme="minorHAnsi"/>
          <w:sz w:val="24"/>
        </w:rPr>
        <w:t>groups</w:t>
      </w:r>
      <w:proofErr w:type="gramEnd"/>
      <w:r w:rsidRPr="0078673F">
        <w:rPr>
          <w:rFonts w:asciiTheme="minorHAnsi" w:hAnsiTheme="minorHAnsi" w:cstheme="minorHAnsi"/>
          <w:sz w:val="24"/>
        </w:rPr>
        <w:t xml:space="preserve"> resources, </w:t>
      </w:r>
      <w:r w:rsidR="003C7FCC">
        <w:rPr>
          <w:rFonts w:asciiTheme="minorHAnsi" w:hAnsiTheme="minorHAnsi" w:cstheme="minorHAnsi"/>
          <w:sz w:val="24"/>
        </w:rPr>
        <w:t xml:space="preserve">independent access to </w:t>
      </w:r>
      <w:r w:rsidRPr="0078673F">
        <w:rPr>
          <w:rFonts w:asciiTheme="minorHAnsi" w:hAnsiTheme="minorHAnsi" w:cstheme="minorHAnsi"/>
          <w:sz w:val="24"/>
        </w:rPr>
        <w:t xml:space="preserve">lessons and activities will be made available </w:t>
      </w:r>
      <w:r w:rsidR="003C7FCC">
        <w:rPr>
          <w:rFonts w:asciiTheme="minorHAnsi" w:hAnsiTheme="minorHAnsi" w:cstheme="minorHAnsi"/>
          <w:sz w:val="24"/>
        </w:rPr>
        <w:t xml:space="preserve">on the VLE </w:t>
      </w:r>
      <w:r w:rsidRPr="0078673F">
        <w:rPr>
          <w:rFonts w:asciiTheme="minorHAnsi" w:hAnsiTheme="minorHAnsi" w:cstheme="minorHAnsi"/>
          <w:sz w:val="24"/>
        </w:rPr>
        <w:t>for the perio</w:t>
      </w:r>
      <w:r w:rsidR="007B7E01" w:rsidRPr="0078673F">
        <w:rPr>
          <w:rFonts w:asciiTheme="minorHAnsi" w:hAnsiTheme="minorHAnsi" w:cstheme="minorHAnsi"/>
          <w:sz w:val="24"/>
        </w:rPr>
        <w:t xml:space="preserve">d of self-isolation. This will </w:t>
      </w:r>
      <w:r w:rsidRPr="0078673F">
        <w:rPr>
          <w:rFonts w:asciiTheme="minorHAnsi" w:hAnsiTheme="minorHAnsi" w:cstheme="minorHAnsi"/>
          <w:sz w:val="24"/>
        </w:rPr>
        <w:t>cover a range of lessons inclu</w:t>
      </w:r>
      <w:r w:rsidR="003C7FCC">
        <w:rPr>
          <w:rFonts w:asciiTheme="minorHAnsi" w:hAnsiTheme="minorHAnsi" w:cstheme="minorHAnsi"/>
          <w:sz w:val="24"/>
        </w:rPr>
        <w:t xml:space="preserve">ding English, </w:t>
      </w:r>
      <w:proofErr w:type="spellStart"/>
      <w:r w:rsidR="003C7FCC">
        <w:rPr>
          <w:rFonts w:asciiTheme="minorHAnsi" w:hAnsiTheme="minorHAnsi" w:cstheme="minorHAnsi"/>
          <w:sz w:val="24"/>
        </w:rPr>
        <w:t>M</w:t>
      </w:r>
      <w:r w:rsidR="007B7E01" w:rsidRPr="0078673F">
        <w:rPr>
          <w:rFonts w:asciiTheme="minorHAnsi" w:hAnsiTheme="minorHAnsi" w:cstheme="minorHAnsi"/>
          <w:sz w:val="24"/>
        </w:rPr>
        <w:t>aths</w:t>
      </w:r>
      <w:proofErr w:type="spellEnd"/>
      <w:r w:rsidR="007B7E01" w:rsidRPr="0078673F">
        <w:rPr>
          <w:rFonts w:asciiTheme="minorHAnsi" w:hAnsiTheme="minorHAnsi" w:cstheme="minorHAnsi"/>
          <w:sz w:val="24"/>
        </w:rPr>
        <w:t xml:space="preserve"> and reading.</w:t>
      </w:r>
    </w:p>
    <w:p w:rsidR="007B7E01" w:rsidRPr="003C7FCC" w:rsidRDefault="003C7FCC" w:rsidP="002C508E">
      <w:pPr>
        <w:pStyle w:val="1bodycopy10pt"/>
        <w:numPr>
          <w:ilvl w:val="0"/>
          <w:numId w:val="11"/>
        </w:numPr>
        <w:rPr>
          <w:rFonts w:asciiTheme="minorHAnsi" w:hAnsiTheme="minorHAnsi" w:cstheme="minorHAnsi"/>
          <w:sz w:val="24"/>
        </w:rPr>
      </w:pPr>
      <w:r>
        <w:rPr>
          <w:rFonts w:asciiTheme="minorHAnsi" w:hAnsiTheme="minorHAnsi" w:cstheme="minorHAnsi"/>
          <w:sz w:val="24"/>
        </w:rPr>
        <w:t>A pack or work can also be sent home if they are unable to access the VLE</w:t>
      </w:r>
    </w:p>
    <w:p w:rsidR="002C508E" w:rsidRPr="0078673F" w:rsidRDefault="002C508E" w:rsidP="002C508E">
      <w:pPr>
        <w:pStyle w:val="1bodycopy10pt"/>
        <w:rPr>
          <w:rFonts w:asciiTheme="minorHAnsi" w:hAnsiTheme="minorHAnsi" w:cstheme="minorHAnsi"/>
          <w:b/>
          <w:sz w:val="24"/>
        </w:rPr>
      </w:pPr>
      <w:r w:rsidRPr="0078673F">
        <w:rPr>
          <w:rFonts w:asciiTheme="minorHAnsi" w:hAnsiTheme="minorHAnsi" w:cstheme="minorHAnsi"/>
          <w:b/>
          <w:sz w:val="24"/>
        </w:rPr>
        <w:t xml:space="preserve">Further Resources for Remote Learning </w:t>
      </w:r>
    </w:p>
    <w:p w:rsidR="002C508E" w:rsidRDefault="002C508E" w:rsidP="003C7FCC">
      <w:pPr>
        <w:pStyle w:val="1bodycopy10pt"/>
        <w:numPr>
          <w:ilvl w:val="0"/>
          <w:numId w:val="11"/>
        </w:numPr>
        <w:rPr>
          <w:rFonts w:asciiTheme="minorHAnsi" w:hAnsiTheme="minorHAnsi" w:cstheme="minorHAnsi"/>
          <w:sz w:val="24"/>
        </w:rPr>
      </w:pPr>
      <w:r w:rsidRPr="0078673F">
        <w:rPr>
          <w:rFonts w:asciiTheme="minorHAnsi" w:hAnsiTheme="minorHAnsi" w:cstheme="minorHAnsi"/>
          <w:sz w:val="24"/>
        </w:rPr>
        <w:t xml:space="preserve">Our school website </w:t>
      </w:r>
      <w:r w:rsidR="003C7FCC">
        <w:rPr>
          <w:rFonts w:asciiTheme="minorHAnsi" w:hAnsiTheme="minorHAnsi" w:cstheme="minorHAnsi"/>
          <w:sz w:val="24"/>
        </w:rPr>
        <w:t xml:space="preserve">also </w:t>
      </w:r>
      <w:r w:rsidRPr="0078673F">
        <w:rPr>
          <w:rFonts w:asciiTheme="minorHAnsi" w:hAnsiTheme="minorHAnsi" w:cstheme="minorHAnsi"/>
          <w:sz w:val="24"/>
        </w:rPr>
        <w:t>lists a range of website</w:t>
      </w:r>
      <w:r w:rsidR="003C7FCC">
        <w:rPr>
          <w:rFonts w:asciiTheme="minorHAnsi" w:hAnsiTheme="minorHAnsi" w:cstheme="minorHAnsi"/>
          <w:sz w:val="24"/>
        </w:rPr>
        <w:t>s</w:t>
      </w:r>
      <w:r w:rsidRPr="0078673F">
        <w:rPr>
          <w:rFonts w:asciiTheme="minorHAnsi" w:hAnsiTheme="minorHAnsi" w:cstheme="minorHAnsi"/>
          <w:sz w:val="24"/>
        </w:rPr>
        <w:t xml:space="preserve"> and resources which can be accessed </w:t>
      </w:r>
      <w:r w:rsidR="003C7FCC">
        <w:rPr>
          <w:rFonts w:asciiTheme="minorHAnsi" w:hAnsiTheme="minorHAnsi" w:cstheme="minorHAnsi"/>
          <w:sz w:val="24"/>
        </w:rPr>
        <w:t>using the following link:</w:t>
      </w:r>
    </w:p>
    <w:p w:rsidR="009332D3" w:rsidRPr="003C7FCC" w:rsidRDefault="00E37BE4" w:rsidP="003C7FCC">
      <w:pPr>
        <w:pStyle w:val="1bodycopy10pt"/>
        <w:ind w:left="720"/>
        <w:jc w:val="center"/>
        <w:rPr>
          <w:rFonts w:asciiTheme="minorHAnsi" w:hAnsiTheme="minorHAnsi" w:cstheme="minorHAnsi"/>
          <w:sz w:val="24"/>
        </w:rPr>
      </w:pPr>
      <w:hyperlink r:id="rId7" w:history="1">
        <w:r w:rsidR="003C7FCC" w:rsidRPr="00993234">
          <w:rPr>
            <w:rStyle w:val="Hyperlink"/>
            <w:rFonts w:asciiTheme="minorHAnsi" w:hAnsiTheme="minorHAnsi" w:cstheme="minorHAnsi"/>
            <w:sz w:val="24"/>
          </w:rPr>
          <w:t>http://norrisbank.stockport.sch.uk/useful-resources/</w:t>
        </w:r>
      </w:hyperlink>
    </w:p>
    <w:sectPr w:rsidR="009332D3" w:rsidRPr="003C7FCC" w:rsidSect="007B7E0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86A"/>
    <w:multiLevelType w:val="hybridMultilevel"/>
    <w:tmpl w:val="119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E06"/>
    <w:multiLevelType w:val="hybridMultilevel"/>
    <w:tmpl w:val="1C1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7BEF"/>
    <w:multiLevelType w:val="hybridMultilevel"/>
    <w:tmpl w:val="947A8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60C22"/>
    <w:multiLevelType w:val="hybridMultilevel"/>
    <w:tmpl w:val="E4C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4267"/>
    <w:multiLevelType w:val="multilevel"/>
    <w:tmpl w:val="76F87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6A24C4"/>
    <w:multiLevelType w:val="multilevel"/>
    <w:tmpl w:val="761A4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763671"/>
    <w:multiLevelType w:val="hybridMultilevel"/>
    <w:tmpl w:val="EDD6CFC4"/>
    <w:lvl w:ilvl="0" w:tplc="AAE22766">
      <w:start w:val="3"/>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90C29"/>
    <w:multiLevelType w:val="multilevel"/>
    <w:tmpl w:val="62608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945980"/>
    <w:multiLevelType w:val="multilevel"/>
    <w:tmpl w:val="73E6C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116385"/>
    <w:multiLevelType w:val="hybridMultilevel"/>
    <w:tmpl w:val="090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90753"/>
    <w:multiLevelType w:val="multilevel"/>
    <w:tmpl w:val="37402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2421F4"/>
    <w:multiLevelType w:val="hybridMultilevel"/>
    <w:tmpl w:val="ADA2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10"/>
  </w:num>
  <w:num w:numId="6">
    <w:abstractNumId w:val="2"/>
  </w:num>
  <w:num w:numId="7">
    <w:abstractNumId w:val="6"/>
  </w:num>
  <w:num w:numId="8">
    <w:abstractNumId w:val="3"/>
  </w:num>
  <w:num w:numId="9">
    <w:abstractNumId w:val="1"/>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3"/>
    <w:rsid w:val="002C508E"/>
    <w:rsid w:val="0036194E"/>
    <w:rsid w:val="003C7FCC"/>
    <w:rsid w:val="003F3343"/>
    <w:rsid w:val="003F7837"/>
    <w:rsid w:val="00415BA6"/>
    <w:rsid w:val="00423681"/>
    <w:rsid w:val="004F334F"/>
    <w:rsid w:val="0053660E"/>
    <w:rsid w:val="00543062"/>
    <w:rsid w:val="00615B2C"/>
    <w:rsid w:val="006A29E0"/>
    <w:rsid w:val="006D40BF"/>
    <w:rsid w:val="00742730"/>
    <w:rsid w:val="00781CD1"/>
    <w:rsid w:val="0078673F"/>
    <w:rsid w:val="007B7E01"/>
    <w:rsid w:val="00850BC1"/>
    <w:rsid w:val="0090340D"/>
    <w:rsid w:val="009332D3"/>
    <w:rsid w:val="00940E94"/>
    <w:rsid w:val="009419FD"/>
    <w:rsid w:val="00942B43"/>
    <w:rsid w:val="00A32240"/>
    <w:rsid w:val="00A52CC4"/>
    <w:rsid w:val="00B20F2C"/>
    <w:rsid w:val="00BA3190"/>
    <w:rsid w:val="00BE635F"/>
    <w:rsid w:val="00C53F4E"/>
    <w:rsid w:val="00C578A4"/>
    <w:rsid w:val="00C8779E"/>
    <w:rsid w:val="00C87851"/>
    <w:rsid w:val="00CA3782"/>
    <w:rsid w:val="00CA55C5"/>
    <w:rsid w:val="00D02B2C"/>
    <w:rsid w:val="00E37BE4"/>
    <w:rsid w:val="00F3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D8342-B7AD-402A-B00C-15A612DB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19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6DE"/>
    <w:pPr>
      <w:ind w:left="720"/>
      <w:contextualSpacing/>
    </w:pPr>
  </w:style>
  <w:style w:type="paragraph" w:styleId="BalloonText">
    <w:name w:val="Balloon Text"/>
    <w:basedOn w:val="Normal"/>
    <w:link w:val="BalloonTextChar"/>
    <w:uiPriority w:val="99"/>
    <w:semiHidden/>
    <w:unhideWhenUsed/>
    <w:rsid w:val="008A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FF"/>
    <w:rPr>
      <w:rFonts w:ascii="Tahoma" w:hAnsi="Tahoma" w:cs="Tahoma"/>
      <w:sz w:val="16"/>
      <w:szCs w:val="16"/>
    </w:rPr>
  </w:style>
  <w:style w:type="paragraph" w:styleId="NormalWeb">
    <w:name w:val="Normal (Web)"/>
    <w:basedOn w:val="Normal"/>
    <w:uiPriority w:val="99"/>
    <w:unhideWhenUsed/>
    <w:rsid w:val="009031C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1bodycopy10pt">
    <w:name w:val="1 body copy 10pt"/>
    <w:basedOn w:val="Normal"/>
    <w:link w:val="1bodycopy10ptChar"/>
    <w:qFormat/>
    <w:rsid w:val="00781CD1"/>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781CD1"/>
    <w:rPr>
      <w:rFonts w:ascii="Arial" w:eastAsia="MS Mincho" w:hAnsi="Arial" w:cs="Times New Roman"/>
      <w:sz w:val="20"/>
      <w:szCs w:val="24"/>
      <w:lang w:val="en-US" w:eastAsia="en-US"/>
    </w:rPr>
  </w:style>
  <w:style w:type="character" w:styleId="Hyperlink">
    <w:name w:val="Hyperlink"/>
    <w:basedOn w:val="DefaultParagraphFont"/>
    <w:uiPriority w:val="99"/>
    <w:unhideWhenUsed/>
    <w:rsid w:val="003C7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rrisbank.stockport.sch.uk/usefu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wWKLq7SxKaTrK7W0VrhurFp2ng==">AMUW2mUfWFpPMVUKSMqHmcDmK58tRdCfzDG9ozZtcgtsQvn2V+lbwTpIt2AdnuyIqc19wv98Y1rZiZRgCLtolq44BweYefF2d3XWoer/euG9dm22Ir2IgLs=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Ponsen</cp:lastModifiedBy>
  <cp:revision>4</cp:revision>
  <cp:lastPrinted>2020-10-07T10:44:00Z</cp:lastPrinted>
  <dcterms:created xsi:type="dcterms:W3CDTF">2020-12-14T07:53:00Z</dcterms:created>
  <dcterms:modified xsi:type="dcterms:W3CDTF">2021-10-04T10:06:00Z</dcterms:modified>
</cp:coreProperties>
</file>