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B851" w14:textId="473FC152" w:rsidR="003B7881" w:rsidRPr="006D680B" w:rsidRDefault="0002598B" w:rsidP="003C0E4E">
      <w:pPr>
        <w:tabs>
          <w:tab w:val="center" w:pos="4513"/>
        </w:tabs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February</w:t>
      </w:r>
      <w:r w:rsidR="00F2457D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C12E93" w:rsidRPr="006D680B">
        <w:rPr>
          <w:rFonts w:ascii="Calibri" w:hAnsi="Calibri"/>
          <w:b/>
          <w:sz w:val="32"/>
          <w:szCs w:val="32"/>
          <w:u w:val="single"/>
        </w:rPr>
        <w:t>20</w:t>
      </w:r>
      <w:r w:rsidR="00CF2B3F">
        <w:rPr>
          <w:rFonts w:ascii="Calibri" w:hAnsi="Calibri"/>
          <w:b/>
          <w:sz w:val="32"/>
          <w:szCs w:val="32"/>
          <w:u w:val="single"/>
        </w:rPr>
        <w:t>23</w:t>
      </w:r>
      <w:r w:rsidR="005E0B9B" w:rsidRPr="006D680B">
        <w:rPr>
          <w:rFonts w:ascii="Calibri" w:hAnsi="Calibri"/>
          <w:b/>
          <w:sz w:val="32"/>
          <w:szCs w:val="32"/>
          <w:u w:val="single"/>
        </w:rPr>
        <w:t xml:space="preserve"> Booking Form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E0B9B" w14:paraId="03DFFEBD" w14:textId="77777777" w:rsidTr="00571E29">
        <w:trPr>
          <w:trHeight w:val="1340"/>
        </w:trPr>
        <w:tc>
          <w:tcPr>
            <w:tcW w:w="10485" w:type="dxa"/>
          </w:tcPr>
          <w:p w14:paraId="1A7080C2" w14:textId="77777777" w:rsidR="00BF2B92" w:rsidRPr="00BF2B92" w:rsidRDefault="00BF2B92" w:rsidP="00BF2B9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F2B92">
              <w:rPr>
                <w:b/>
                <w:i/>
                <w:color w:val="FF0000"/>
                <w:sz w:val="28"/>
                <w:szCs w:val="28"/>
              </w:rPr>
              <w:t>To secure placement please refer to your current balance and the cost of the sessions you require to calculate the amount you need to deposit.</w:t>
            </w:r>
          </w:p>
          <w:p w14:paraId="7BC9B2DF" w14:textId="4D8BC798" w:rsidR="005E0B9B" w:rsidRPr="00EC0020" w:rsidRDefault="00E5716A" w:rsidP="000259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E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mail your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BOOKING 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and deposit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PAYMENT 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no later than 15.</w:t>
            </w:r>
            <w:r w:rsidR="0002598B">
              <w:rPr>
                <w:rFonts w:ascii="Calibri" w:hAnsi="Calibri"/>
                <w:b/>
                <w:color w:val="FF0000"/>
                <w:sz w:val="28"/>
                <w:szCs w:val="28"/>
              </w:rPr>
              <w:t>01.23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branchingout@norrisbank.s</w:t>
            </w:r>
            <w:r w:rsid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t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ockport.sch.uk</w:t>
            </w:r>
            <w:r w:rsidR="005E0B9B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 xml:space="preserve"> </w:t>
            </w:r>
          </w:p>
        </w:tc>
      </w:tr>
    </w:tbl>
    <w:p w14:paraId="481C1745" w14:textId="77777777" w:rsidR="00495442" w:rsidRDefault="00495442" w:rsidP="0027611C">
      <w:pPr>
        <w:ind w:left="360"/>
        <w:rPr>
          <w:rFonts w:ascii="Arial" w:hAnsi="Arial" w:cs="Arial"/>
          <w:b/>
        </w:rPr>
      </w:pPr>
    </w:p>
    <w:p w14:paraId="79B9D270" w14:textId="0E770C38" w:rsidR="008A297C" w:rsidRPr="00495442" w:rsidRDefault="00BF2B92" w:rsidP="0027611C">
      <w:pPr>
        <w:ind w:left="360"/>
        <w:rPr>
          <w:rFonts w:ascii="Arial" w:hAnsi="Arial" w:cs="Arial"/>
          <w:b/>
        </w:rPr>
      </w:pPr>
      <w:r w:rsidRPr="00495442">
        <w:rPr>
          <w:rFonts w:ascii="Arial" w:hAnsi="Arial" w:cs="Arial"/>
          <w:b/>
        </w:rPr>
        <w:t>Your booking form should be fully completed with 2 CURRENT contact numbers, class details and you</w:t>
      </w:r>
      <w:r w:rsidR="008A297C" w:rsidRPr="00495442">
        <w:rPr>
          <w:rFonts w:ascii="Arial" w:hAnsi="Arial" w:cs="Arial"/>
          <w:b/>
        </w:rPr>
        <w:t>r</w:t>
      </w:r>
      <w:r w:rsidRPr="00495442">
        <w:rPr>
          <w:rFonts w:ascii="Arial" w:hAnsi="Arial" w:cs="Arial"/>
          <w:b/>
        </w:rPr>
        <w:t xml:space="preserve"> TOTAL payment calculation. </w:t>
      </w:r>
      <w:bookmarkStart w:id="0" w:name="_GoBack"/>
      <w:bookmarkEnd w:id="0"/>
    </w:p>
    <w:p w14:paraId="1BFEAF2F" w14:textId="68CB1210" w:rsidR="00C12E93" w:rsidRPr="00495442" w:rsidRDefault="005E0B9B" w:rsidP="0027611C">
      <w:pPr>
        <w:ind w:left="360"/>
        <w:rPr>
          <w:rFonts w:ascii="Arial" w:hAnsi="Arial" w:cs="Arial"/>
          <w:b/>
        </w:rPr>
      </w:pPr>
      <w:r w:rsidRPr="00495442">
        <w:rPr>
          <w:rFonts w:ascii="Arial" w:hAnsi="Arial" w:cs="Arial"/>
          <w:b/>
        </w:rPr>
        <w:t>We regret</w:t>
      </w:r>
      <w:r w:rsidR="00C12E93" w:rsidRPr="00495442">
        <w:rPr>
          <w:rFonts w:ascii="Arial" w:hAnsi="Arial" w:cs="Arial"/>
          <w:b/>
        </w:rPr>
        <w:t xml:space="preserve"> </w:t>
      </w:r>
      <w:r w:rsidRPr="00495442">
        <w:rPr>
          <w:rFonts w:ascii="Arial" w:hAnsi="Arial" w:cs="Arial"/>
          <w:b/>
        </w:rPr>
        <w:t xml:space="preserve">we </w:t>
      </w:r>
      <w:r w:rsidR="00C12E93" w:rsidRPr="00495442">
        <w:rPr>
          <w:rFonts w:ascii="Arial" w:hAnsi="Arial" w:cs="Arial"/>
          <w:b/>
        </w:rPr>
        <w:t>are unable to refund</w:t>
      </w:r>
      <w:r w:rsidRPr="00495442">
        <w:rPr>
          <w:rFonts w:ascii="Arial" w:hAnsi="Arial" w:cs="Arial"/>
          <w:b/>
        </w:rPr>
        <w:t>, swap or transfer</w:t>
      </w:r>
      <w:r w:rsidR="00CB0AF8" w:rsidRPr="00495442">
        <w:rPr>
          <w:rFonts w:ascii="Arial" w:hAnsi="Arial" w:cs="Arial"/>
          <w:b/>
        </w:rPr>
        <w:t xml:space="preserve"> </w:t>
      </w:r>
      <w:r w:rsidRPr="00495442">
        <w:rPr>
          <w:rFonts w:ascii="Arial" w:hAnsi="Arial" w:cs="Arial"/>
          <w:b/>
        </w:rPr>
        <w:t>sessions.</w:t>
      </w:r>
    </w:p>
    <w:p w14:paraId="14934C3C" w14:textId="77777777" w:rsidR="005E0B9B" w:rsidRPr="00495442" w:rsidRDefault="00C12E93" w:rsidP="0027611C">
      <w:pPr>
        <w:ind w:left="360"/>
        <w:rPr>
          <w:rFonts w:ascii="Arial" w:hAnsi="Arial" w:cs="Arial"/>
          <w:b/>
        </w:rPr>
      </w:pPr>
      <w:r w:rsidRPr="00495442">
        <w:rPr>
          <w:rFonts w:ascii="Arial" w:hAnsi="Arial" w:cs="Arial"/>
          <w:b/>
        </w:rPr>
        <w:t>Where possible we will try to offer additional session</w:t>
      </w:r>
      <w:r w:rsidR="00B260E7" w:rsidRPr="00495442">
        <w:rPr>
          <w:rFonts w:ascii="Arial" w:hAnsi="Arial" w:cs="Arial"/>
          <w:b/>
        </w:rPr>
        <w:t>s</w:t>
      </w:r>
      <w:r w:rsidRPr="00495442">
        <w:rPr>
          <w:rFonts w:ascii="Arial" w:hAnsi="Arial" w:cs="Arial"/>
          <w:b/>
        </w:rPr>
        <w:t xml:space="preserve"> where required</w:t>
      </w:r>
      <w:r w:rsidR="00B260E7" w:rsidRPr="00495442">
        <w:rPr>
          <w:rFonts w:ascii="Arial" w:hAnsi="Arial" w:cs="Arial"/>
          <w:b/>
        </w:rPr>
        <w:t>,</w:t>
      </w:r>
      <w:r w:rsidRPr="00495442">
        <w:rPr>
          <w:rFonts w:ascii="Arial" w:hAnsi="Arial" w:cs="Arial"/>
          <w:b/>
        </w:rPr>
        <w:t xml:space="preserve"> if places are available.</w:t>
      </w:r>
    </w:p>
    <w:p w14:paraId="3A884C30" w14:textId="059128BF" w:rsidR="00421CC2" w:rsidRPr="00495442" w:rsidRDefault="00BF2B92" w:rsidP="0027611C">
      <w:pPr>
        <w:ind w:left="360"/>
        <w:rPr>
          <w:rFonts w:ascii="Arial" w:hAnsi="Arial" w:cs="Arial"/>
          <w:b/>
        </w:rPr>
      </w:pPr>
      <w:r w:rsidRPr="00495442">
        <w:rPr>
          <w:rFonts w:ascii="Arial" w:hAnsi="Arial" w:cs="Arial"/>
          <w:b/>
        </w:rPr>
        <w:t>YOU MUST</w:t>
      </w:r>
      <w:r w:rsidR="00421CC2" w:rsidRPr="00495442">
        <w:rPr>
          <w:rFonts w:ascii="Arial" w:hAnsi="Arial" w:cs="Arial"/>
          <w:b/>
        </w:rPr>
        <w:t xml:space="preserve"> indicate if you have planned to attend a sports session before Branching Out or your session will be subject to the FULL charge</w:t>
      </w:r>
    </w:p>
    <w:p w14:paraId="44604F58" w14:textId="21212937" w:rsidR="004A7540" w:rsidRPr="00495442" w:rsidRDefault="00F52915" w:rsidP="0027611C">
      <w:pPr>
        <w:ind w:left="360"/>
        <w:rPr>
          <w:rFonts w:ascii="Arial" w:hAnsi="Arial" w:cs="Arial"/>
          <w:b/>
        </w:rPr>
      </w:pPr>
      <w:r w:rsidRPr="00495442">
        <w:rPr>
          <w:rFonts w:ascii="Arial" w:hAnsi="Arial" w:cs="Arial"/>
        </w:rPr>
        <w:t>Further details on our b</w:t>
      </w:r>
      <w:r w:rsidR="004A7540" w:rsidRPr="00495442">
        <w:rPr>
          <w:rFonts w:ascii="Arial" w:hAnsi="Arial" w:cs="Arial"/>
        </w:rPr>
        <w:t>ooking/payment pro</w:t>
      </w:r>
      <w:r w:rsidR="005E0B9B" w:rsidRPr="00495442">
        <w:rPr>
          <w:rFonts w:ascii="Arial" w:hAnsi="Arial" w:cs="Arial"/>
        </w:rPr>
        <w:t>cedures</w:t>
      </w:r>
      <w:r w:rsidR="004A7540" w:rsidRPr="00495442">
        <w:rPr>
          <w:rFonts w:ascii="Arial" w:hAnsi="Arial" w:cs="Arial"/>
        </w:rPr>
        <w:t xml:space="preserve"> and other information can be f</w:t>
      </w:r>
      <w:r w:rsidR="005E0B9B" w:rsidRPr="00495442">
        <w:rPr>
          <w:rFonts w:ascii="Arial" w:hAnsi="Arial" w:cs="Arial"/>
        </w:rPr>
        <w:t xml:space="preserve">ound on </w:t>
      </w:r>
      <w:r w:rsidR="004A7540" w:rsidRPr="00495442">
        <w:rPr>
          <w:rFonts w:ascii="Arial" w:hAnsi="Arial" w:cs="Arial"/>
        </w:rPr>
        <w:t xml:space="preserve">the school website: </w:t>
      </w:r>
      <w:hyperlink r:id="rId8" w:history="1">
        <w:r w:rsidR="004A7540" w:rsidRPr="00495442">
          <w:rPr>
            <w:rStyle w:val="Hyperlink"/>
            <w:rFonts w:ascii="Arial" w:hAnsi="Arial" w:cs="Arial"/>
            <w:b/>
          </w:rPr>
          <w:t>www.norrisbank.stockport.sch.uk</w:t>
        </w:r>
      </w:hyperlink>
      <w:r w:rsidR="00505DC3" w:rsidRPr="00495442">
        <w:rPr>
          <w:rStyle w:val="Hyperlink"/>
          <w:rFonts w:ascii="Arial" w:hAnsi="Arial" w:cs="Arial"/>
          <w:b/>
        </w:rPr>
        <w:t>.</w:t>
      </w:r>
    </w:p>
    <w:p w14:paraId="35A8B134" w14:textId="2742C300" w:rsidR="00495442" w:rsidRDefault="00B260E7" w:rsidP="00495442">
      <w:pPr>
        <w:rPr>
          <w:rFonts w:ascii="Arial" w:hAnsi="Arial" w:cs="Arial"/>
          <w:b/>
          <w:sz w:val="28"/>
          <w:szCs w:val="28"/>
        </w:rPr>
      </w:pPr>
      <w:r w:rsidRPr="00495442">
        <w:rPr>
          <w:rFonts w:ascii="Arial" w:hAnsi="Arial" w:cs="Arial"/>
          <w:b/>
          <w:sz w:val="24"/>
          <w:szCs w:val="24"/>
        </w:rPr>
        <w:t>Child’s Name</w:t>
      </w:r>
      <w:r w:rsidR="009B621C" w:rsidRPr="00495442">
        <w:rPr>
          <w:rFonts w:ascii="Arial" w:hAnsi="Arial" w:cs="Arial"/>
          <w:b/>
          <w:sz w:val="24"/>
          <w:szCs w:val="24"/>
        </w:rPr>
        <w:t xml:space="preserve"> </w:t>
      </w:r>
      <w:r w:rsidR="00495442">
        <w:rPr>
          <w:rFonts w:ascii="Arial" w:hAnsi="Arial" w:cs="Arial"/>
          <w:b/>
          <w:sz w:val="24"/>
          <w:szCs w:val="24"/>
        </w:rPr>
        <w:t xml:space="preserve">……………………………………………….   </w:t>
      </w:r>
      <w:r w:rsidRPr="00495442">
        <w:rPr>
          <w:rFonts w:ascii="Arial" w:hAnsi="Arial" w:cs="Arial"/>
          <w:b/>
          <w:sz w:val="24"/>
          <w:szCs w:val="24"/>
        </w:rPr>
        <w:t>Teacher</w:t>
      </w:r>
      <w:r w:rsidR="00BF2B92" w:rsidRPr="00495442">
        <w:rPr>
          <w:rFonts w:ascii="Arial" w:hAnsi="Arial" w:cs="Arial"/>
          <w:b/>
          <w:sz w:val="24"/>
          <w:szCs w:val="24"/>
        </w:rPr>
        <w:t>/Class</w:t>
      </w:r>
      <w:r w:rsidR="00495442">
        <w:rPr>
          <w:rFonts w:ascii="Arial" w:hAnsi="Arial" w:cs="Arial"/>
          <w:b/>
          <w:sz w:val="24"/>
          <w:szCs w:val="24"/>
        </w:rPr>
        <w:t xml:space="preserve"> …</w:t>
      </w:r>
      <w:r w:rsidR="00783A94">
        <w:rPr>
          <w:rFonts w:ascii="Arial" w:hAnsi="Arial" w:cs="Arial"/>
          <w:b/>
          <w:sz w:val="24"/>
          <w:szCs w:val="24"/>
        </w:rPr>
        <w:t>.</w:t>
      </w:r>
      <w:r w:rsidR="00495442">
        <w:rPr>
          <w:rFonts w:ascii="Arial" w:hAnsi="Arial" w:cs="Arial"/>
          <w:b/>
          <w:sz w:val="24"/>
          <w:szCs w:val="24"/>
        </w:rPr>
        <w:t>……………</w:t>
      </w:r>
      <w:r w:rsidR="002A2059" w:rsidRPr="00495442">
        <w:rPr>
          <w:rFonts w:ascii="Arial" w:hAnsi="Arial" w:cs="Arial"/>
          <w:b/>
          <w:sz w:val="24"/>
          <w:szCs w:val="24"/>
        </w:rPr>
        <w:tab/>
      </w:r>
    </w:p>
    <w:p w14:paraId="20904B4A" w14:textId="4ECCD949" w:rsidR="00495442" w:rsidRPr="00495442" w:rsidRDefault="00BF2B92" w:rsidP="00495442">
      <w:pPr>
        <w:rPr>
          <w:rFonts w:ascii="Arial" w:hAnsi="Arial" w:cs="Arial"/>
          <w:b/>
          <w:sz w:val="10"/>
          <w:szCs w:val="10"/>
        </w:rPr>
      </w:pPr>
      <w:r w:rsidRPr="00495442">
        <w:rPr>
          <w:rFonts w:ascii="Arial" w:hAnsi="Arial" w:cs="Arial"/>
          <w:b/>
          <w:sz w:val="24"/>
          <w:szCs w:val="24"/>
        </w:rPr>
        <w:t>Carer’s</w:t>
      </w:r>
      <w:r w:rsidR="00D53C6C" w:rsidRPr="00495442">
        <w:rPr>
          <w:rFonts w:ascii="Arial" w:hAnsi="Arial" w:cs="Arial"/>
          <w:b/>
          <w:sz w:val="24"/>
          <w:szCs w:val="24"/>
        </w:rPr>
        <w:t xml:space="preserve"> </w:t>
      </w:r>
      <w:r w:rsidR="00495442">
        <w:rPr>
          <w:rFonts w:ascii="Arial" w:hAnsi="Arial" w:cs="Arial"/>
          <w:b/>
          <w:sz w:val="24"/>
          <w:szCs w:val="24"/>
        </w:rPr>
        <w:t>N</w:t>
      </w:r>
      <w:r w:rsidR="000A24BD" w:rsidRPr="00495442">
        <w:rPr>
          <w:rFonts w:ascii="Arial" w:hAnsi="Arial" w:cs="Arial"/>
          <w:b/>
          <w:sz w:val="24"/>
          <w:szCs w:val="24"/>
        </w:rPr>
        <w:t>ame</w:t>
      </w:r>
      <w:r w:rsidR="00495442">
        <w:rPr>
          <w:rFonts w:ascii="Arial" w:hAnsi="Arial" w:cs="Arial"/>
          <w:b/>
          <w:sz w:val="24"/>
          <w:szCs w:val="24"/>
        </w:rPr>
        <w:t>/Contact No 1…………………</w:t>
      </w:r>
      <w:r w:rsidR="00783A94">
        <w:rPr>
          <w:rFonts w:ascii="Arial" w:hAnsi="Arial" w:cs="Arial"/>
          <w:b/>
          <w:sz w:val="24"/>
          <w:szCs w:val="24"/>
        </w:rPr>
        <w:t>………………</w:t>
      </w:r>
      <w:r w:rsidR="00495442">
        <w:rPr>
          <w:rFonts w:ascii="Arial" w:hAnsi="Arial" w:cs="Arial"/>
          <w:b/>
          <w:sz w:val="24"/>
          <w:szCs w:val="24"/>
        </w:rPr>
        <w:t xml:space="preserve">…………………………………. </w:t>
      </w:r>
    </w:p>
    <w:p w14:paraId="0BF3A25B" w14:textId="5E922282" w:rsidR="004A7540" w:rsidRPr="00BF2B92" w:rsidRDefault="00495442" w:rsidP="004A7540">
      <w:pPr>
        <w:rPr>
          <w:b/>
          <w:sz w:val="20"/>
          <w:szCs w:val="20"/>
        </w:rPr>
      </w:pPr>
      <w:r w:rsidRPr="00495442">
        <w:rPr>
          <w:rFonts w:ascii="Arial" w:hAnsi="Arial" w:cs="Arial"/>
          <w:b/>
          <w:sz w:val="24"/>
          <w:szCs w:val="24"/>
        </w:rPr>
        <w:t xml:space="preserve">Carer’s </w:t>
      </w:r>
      <w:r>
        <w:rPr>
          <w:rFonts w:ascii="Arial" w:hAnsi="Arial" w:cs="Arial"/>
          <w:b/>
          <w:sz w:val="24"/>
          <w:szCs w:val="24"/>
        </w:rPr>
        <w:t>N</w:t>
      </w:r>
      <w:r w:rsidRPr="00495442">
        <w:rPr>
          <w:rFonts w:ascii="Arial" w:hAnsi="Arial" w:cs="Arial"/>
          <w:b/>
          <w:sz w:val="24"/>
          <w:szCs w:val="24"/>
        </w:rPr>
        <w:t>ame</w:t>
      </w:r>
      <w:r>
        <w:rPr>
          <w:rFonts w:ascii="Arial" w:hAnsi="Arial" w:cs="Arial"/>
          <w:b/>
          <w:sz w:val="24"/>
          <w:szCs w:val="24"/>
        </w:rPr>
        <w:t>/Contact No 2 ……………………</w:t>
      </w:r>
      <w:r w:rsidR="00783A94">
        <w:rPr>
          <w:rFonts w:ascii="Arial" w:hAnsi="Arial" w:cs="Arial"/>
          <w:b/>
          <w:sz w:val="24"/>
          <w:szCs w:val="24"/>
        </w:rPr>
        <w:t>..…………….</w:t>
      </w:r>
      <w:r>
        <w:rPr>
          <w:rFonts w:ascii="Arial" w:hAnsi="Arial" w:cs="Arial"/>
          <w:b/>
          <w:sz w:val="24"/>
          <w:szCs w:val="24"/>
        </w:rPr>
        <w:t>…………………</w:t>
      </w:r>
      <w:r w:rsidR="00783A9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……………</w:t>
      </w:r>
      <w:r w:rsidR="009B621C" w:rsidRPr="00BF2B92">
        <w:rPr>
          <w:rFonts w:ascii="Calibri" w:hAnsi="Calibri"/>
          <w:b/>
          <w:sz w:val="20"/>
          <w:szCs w:val="20"/>
        </w:rPr>
        <w:t xml:space="preserve">                                                  </w:t>
      </w:r>
      <w:r w:rsidR="002A2059" w:rsidRPr="00BF2B92">
        <w:rPr>
          <w:rFonts w:ascii="Calibri" w:hAnsi="Calibri"/>
          <w:b/>
          <w:sz w:val="20"/>
          <w:szCs w:val="20"/>
        </w:rPr>
        <w:tab/>
      </w:r>
      <w:r w:rsidR="002A2059" w:rsidRPr="00BF2B92">
        <w:rPr>
          <w:rFonts w:ascii="Calibri" w:hAnsi="Calibri"/>
          <w:b/>
          <w:sz w:val="20"/>
          <w:szCs w:val="20"/>
        </w:rPr>
        <w:tab/>
      </w:r>
      <w:r w:rsidR="000A24BD" w:rsidRPr="00BF2B92">
        <w:rPr>
          <w:rFonts w:ascii="Calibri" w:hAnsi="Calibri"/>
          <w:b/>
          <w:sz w:val="20"/>
          <w:szCs w:val="20"/>
        </w:rPr>
        <w:t xml:space="preserve">  </w:t>
      </w:r>
    </w:p>
    <w:p w14:paraId="1CA845F7" w14:textId="77777777" w:rsidR="004A7540" w:rsidRPr="00495442" w:rsidRDefault="004A7540" w:rsidP="00CF5E98">
      <w:pPr>
        <w:jc w:val="center"/>
        <w:rPr>
          <w:rFonts w:ascii="Arial" w:hAnsi="Arial" w:cs="Arial"/>
          <w:sz w:val="28"/>
          <w:szCs w:val="28"/>
        </w:rPr>
      </w:pPr>
      <w:r w:rsidRPr="00495442">
        <w:rPr>
          <w:rFonts w:ascii="Arial" w:hAnsi="Arial" w:cs="Arial"/>
          <w:b/>
          <w:sz w:val="28"/>
          <w:szCs w:val="28"/>
        </w:rPr>
        <w:t xml:space="preserve">Breakfast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1752"/>
        <w:gridCol w:w="1272"/>
        <w:gridCol w:w="1272"/>
        <w:gridCol w:w="1272"/>
        <w:gridCol w:w="1271"/>
        <w:gridCol w:w="1274"/>
        <w:gridCol w:w="1275"/>
      </w:tblGrid>
      <w:tr w:rsidR="00C85B0F" w14:paraId="11558FB2" w14:textId="77777777" w:rsidTr="00495442">
        <w:trPr>
          <w:trHeight w:val="108"/>
        </w:trPr>
        <w:tc>
          <w:tcPr>
            <w:tcW w:w="801" w:type="dxa"/>
          </w:tcPr>
          <w:p w14:paraId="7E90E47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765" w:type="dxa"/>
          </w:tcPr>
          <w:p w14:paraId="17991A2C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283" w:type="dxa"/>
          </w:tcPr>
          <w:p w14:paraId="678DD05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283" w:type="dxa"/>
          </w:tcPr>
          <w:p w14:paraId="467E88F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283" w:type="dxa"/>
          </w:tcPr>
          <w:p w14:paraId="7F58A8F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283" w:type="dxa"/>
          </w:tcPr>
          <w:p w14:paraId="07571201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288" w:type="dxa"/>
          </w:tcPr>
          <w:p w14:paraId="325A7706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283" w:type="dxa"/>
          </w:tcPr>
          <w:p w14:paraId="5394DFAB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8A297C" w14:paraId="4F12CD33" w14:textId="77777777" w:rsidTr="00495442">
        <w:trPr>
          <w:trHeight w:val="417"/>
        </w:trPr>
        <w:tc>
          <w:tcPr>
            <w:tcW w:w="801" w:type="dxa"/>
          </w:tcPr>
          <w:p w14:paraId="1A765AB6" w14:textId="19972986" w:rsidR="008A297C" w:rsidRPr="00495442" w:rsidRDefault="008A297C" w:rsidP="00F2457D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495442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765" w:type="dxa"/>
          </w:tcPr>
          <w:p w14:paraId="61B9A366" w14:textId="77777777" w:rsidR="00CF2B3F" w:rsidRPr="00495442" w:rsidRDefault="0002598B" w:rsidP="00F2457D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495442">
              <w:rPr>
                <w:rFonts w:ascii="Arial" w:hAnsi="Arial" w:cs="Arial"/>
                <w:b/>
                <w:sz w:val="16"/>
                <w:szCs w:val="16"/>
              </w:rPr>
              <w:t>30.01.23-03.02.23</w:t>
            </w:r>
          </w:p>
          <w:p w14:paraId="4982B0B0" w14:textId="563F7C8C" w:rsidR="0002598B" w:rsidRPr="00495442" w:rsidRDefault="0002598B" w:rsidP="00F2457D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14:paraId="35C12F19" w14:textId="415AB83F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14:paraId="4F389FC8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14:paraId="4A56A35B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14:paraId="55D2365C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7C7C54BD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48CBD763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A297C" w14:paraId="31FF3FA4" w14:textId="77777777" w:rsidTr="00495442">
        <w:trPr>
          <w:trHeight w:val="417"/>
        </w:trPr>
        <w:tc>
          <w:tcPr>
            <w:tcW w:w="801" w:type="dxa"/>
          </w:tcPr>
          <w:p w14:paraId="27367EB8" w14:textId="77777777" w:rsidR="008A297C" w:rsidRPr="00495442" w:rsidRDefault="008A297C" w:rsidP="00F2457D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5442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  <w:p w14:paraId="094782B2" w14:textId="15F06947" w:rsidR="008A297C" w:rsidRPr="00495442" w:rsidRDefault="008A297C" w:rsidP="00F2457D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5" w:type="dxa"/>
          </w:tcPr>
          <w:p w14:paraId="176DAA54" w14:textId="64492B0D" w:rsidR="008A297C" w:rsidRPr="00495442" w:rsidRDefault="0002598B" w:rsidP="00F2457D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495442">
              <w:rPr>
                <w:rFonts w:ascii="Arial" w:hAnsi="Arial" w:cs="Arial"/>
                <w:b/>
                <w:sz w:val="16"/>
                <w:szCs w:val="16"/>
              </w:rPr>
              <w:t>06.02.23-10.02.23</w:t>
            </w:r>
          </w:p>
        </w:tc>
        <w:tc>
          <w:tcPr>
            <w:tcW w:w="1283" w:type="dxa"/>
            <w:shd w:val="clear" w:color="auto" w:fill="FFFFFF" w:themeFill="background1"/>
          </w:tcPr>
          <w:p w14:paraId="652C0CD0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14:paraId="65F47F85" w14:textId="77777777" w:rsidR="008A297C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14:paraId="6FCD0A19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auto"/>
          </w:tcPr>
          <w:p w14:paraId="280959CB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09C68C34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20FD56FF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A297C" w14:paraId="0D80B578" w14:textId="77777777" w:rsidTr="00495442">
        <w:trPr>
          <w:trHeight w:val="417"/>
        </w:trPr>
        <w:tc>
          <w:tcPr>
            <w:tcW w:w="801" w:type="dxa"/>
            <w:shd w:val="clear" w:color="auto" w:fill="FFFFFF" w:themeFill="background1"/>
          </w:tcPr>
          <w:p w14:paraId="3709853E" w14:textId="7BC4E240" w:rsidR="008A297C" w:rsidRPr="00495442" w:rsidRDefault="008A297C" w:rsidP="00F2457D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495442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765" w:type="dxa"/>
            <w:shd w:val="clear" w:color="auto" w:fill="FFFFFF" w:themeFill="background1"/>
          </w:tcPr>
          <w:p w14:paraId="29BE76F8" w14:textId="77777777" w:rsidR="00CF2B3F" w:rsidRPr="00495442" w:rsidRDefault="0002598B" w:rsidP="00F2457D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495442">
              <w:rPr>
                <w:rFonts w:ascii="Arial" w:hAnsi="Arial" w:cs="Arial"/>
                <w:b/>
                <w:sz w:val="16"/>
                <w:szCs w:val="16"/>
              </w:rPr>
              <w:t>13.02.23-17.02.23</w:t>
            </w:r>
          </w:p>
          <w:p w14:paraId="0349669B" w14:textId="20C1F087" w:rsidR="0002598B" w:rsidRPr="00495442" w:rsidRDefault="0002598B" w:rsidP="00F2457D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14:paraId="31F1FBEF" w14:textId="77777777" w:rsidR="008A297C" w:rsidRPr="00D9449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14:paraId="2B5ADF70" w14:textId="77777777" w:rsidR="008A297C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14:paraId="583A8D79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14:paraId="5952473A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FF" w:themeFill="background1"/>
          </w:tcPr>
          <w:p w14:paraId="448367F8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83" w:type="dxa"/>
          </w:tcPr>
          <w:p w14:paraId="00385E27" w14:textId="77777777" w:rsidR="008A297C" w:rsidRPr="003D55C3" w:rsidRDefault="008A297C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A297C" w14:paraId="494195D7" w14:textId="77777777" w:rsidTr="00495442">
        <w:trPr>
          <w:trHeight w:val="199"/>
        </w:trPr>
        <w:tc>
          <w:tcPr>
            <w:tcW w:w="8986" w:type="dxa"/>
            <w:gridSpan w:val="7"/>
            <w:shd w:val="clear" w:color="auto" w:fill="auto"/>
          </w:tcPr>
          <w:p w14:paraId="601B3195" w14:textId="5FAF1001" w:rsidR="008A297C" w:rsidRPr="0033512D" w:rsidRDefault="008A297C" w:rsidP="00F2457D">
            <w:pPr>
              <w:shd w:val="clear" w:color="auto" w:fill="FFFFFF" w:themeFill="background1"/>
              <w:rPr>
                <w:rFonts w:ascii="Calibri" w:hAnsi="Calibri"/>
                <w:i/>
                <w:sz w:val="16"/>
                <w:szCs w:val="16"/>
              </w:rPr>
            </w:pPr>
            <w:r w:rsidRPr="0033512D">
              <w:rPr>
                <w:rFonts w:ascii="Calibri" w:hAnsi="Calibri"/>
                <w:i/>
                <w:sz w:val="16"/>
                <w:szCs w:val="16"/>
              </w:rPr>
              <w:t>Breakfast total</w:t>
            </w:r>
          </w:p>
        </w:tc>
        <w:tc>
          <w:tcPr>
            <w:tcW w:w="1283" w:type="dxa"/>
          </w:tcPr>
          <w:p w14:paraId="0E4A08D5" w14:textId="77777777" w:rsidR="008A297C" w:rsidRPr="003D55C3" w:rsidRDefault="008A297C" w:rsidP="00F2457D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£</w:t>
            </w:r>
          </w:p>
        </w:tc>
      </w:tr>
    </w:tbl>
    <w:p w14:paraId="610F1891" w14:textId="77777777" w:rsidR="00495442" w:rsidRDefault="00495442" w:rsidP="00F2457D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463ED7F5" w14:textId="250991E0" w:rsidR="00B61596" w:rsidRPr="00495442" w:rsidRDefault="00B61596" w:rsidP="00F2457D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  <w:r w:rsidRPr="00495442">
        <w:rPr>
          <w:rFonts w:ascii="Arial" w:hAnsi="Arial" w:cs="Arial"/>
          <w:b/>
          <w:sz w:val="24"/>
          <w:szCs w:val="24"/>
        </w:rPr>
        <w:t xml:space="preserve">After </w:t>
      </w:r>
      <w:r w:rsidR="00495442">
        <w:rPr>
          <w:rFonts w:ascii="Arial" w:hAnsi="Arial" w:cs="Arial"/>
          <w:b/>
          <w:sz w:val="24"/>
          <w:szCs w:val="24"/>
        </w:rPr>
        <w:t>School</w:t>
      </w:r>
      <w:r w:rsidRPr="00495442">
        <w:rPr>
          <w:rFonts w:ascii="Arial" w:hAnsi="Arial" w:cs="Arial"/>
          <w:b/>
          <w:sz w:val="24"/>
          <w:szCs w:val="24"/>
        </w:rPr>
        <w:t xml:space="preserve">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840"/>
        <w:gridCol w:w="1274"/>
        <w:gridCol w:w="1414"/>
        <w:gridCol w:w="1274"/>
        <w:gridCol w:w="1132"/>
        <w:gridCol w:w="1273"/>
        <w:gridCol w:w="1273"/>
      </w:tblGrid>
      <w:tr w:rsidR="00F548A7" w:rsidRPr="003D55C3" w14:paraId="06446641" w14:textId="77777777" w:rsidTr="00495442">
        <w:trPr>
          <w:trHeight w:val="284"/>
        </w:trPr>
        <w:tc>
          <w:tcPr>
            <w:tcW w:w="704" w:type="dxa"/>
          </w:tcPr>
          <w:p w14:paraId="73EF9E81" w14:textId="77777777" w:rsidR="00F548A7" w:rsidRPr="00D22C51" w:rsidRDefault="00F548A7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843" w:type="dxa"/>
          </w:tcPr>
          <w:p w14:paraId="4AA0A629" w14:textId="77777777" w:rsidR="00F548A7" w:rsidRPr="00D22C51" w:rsidRDefault="00F548A7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276" w:type="dxa"/>
          </w:tcPr>
          <w:p w14:paraId="101350EF" w14:textId="77777777" w:rsidR="00F548A7" w:rsidRPr="00D22C51" w:rsidRDefault="00F548A7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417" w:type="dxa"/>
          </w:tcPr>
          <w:p w14:paraId="501492BA" w14:textId="77777777" w:rsidR="00F548A7" w:rsidRPr="00D22C51" w:rsidRDefault="00F548A7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276" w:type="dxa"/>
          </w:tcPr>
          <w:p w14:paraId="404DC25C" w14:textId="77777777" w:rsidR="00F548A7" w:rsidRPr="00D22C51" w:rsidRDefault="00F548A7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34" w:type="dxa"/>
          </w:tcPr>
          <w:p w14:paraId="022626A2" w14:textId="77777777" w:rsidR="00F548A7" w:rsidRPr="00D22C51" w:rsidRDefault="00F548A7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276" w:type="dxa"/>
          </w:tcPr>
          <w:p w14:paraId="0CA4B4D9" w14:textId="77777777" w:rsidR="00F548A7" w:rsidRPr="00D22C51" w:rsidRDefault="00F548A7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275" w:type="dxa"/>
          </w:tcPr>
          <w:p w14:paraId="25BAB1D1" w14:textId="77777777" w:rsidR="00F548A7" w:rsidRPr="00D22C51" w:rsidRDefault="00F548A7" w:rsidP="00F2457D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02598B" w:rsidRPr="003C0E4E" w14:paraId="7D406CCE" w14:textId="77777777" w:rsidTr="00495442">
        <w:tc>
          <w:tcPr>
            <w:tcW w:w="704" w:type="dxa"/>
            <w:shd w:val="clear" w:color="auto" w:fill="auto"/>
          </w:tcPr>
          <w:p w14:paraId="09136CD9" w14:textId="5C2DF5A6" w:rsidR="0002598B" w:rsidRPr="00495442" w:rsidRDefault="0002598B" w:rsidP="0002598B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5442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0AE6C5B0" w14:textId="77777777" w:rsidR="0002598B" w:rsidRPr="00495442" w:rsidRDefault="0002598B" w:rsidP="0002598B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495442">
              <w:rPr>
                <w:rFonts w:ascii="Arial" w:hAnsi="Arial" w:cs="Arial"/>
                <w:b/>
                <w:sz w:val="16"/>
                <w:szCs w:val="16"/>
              </w:rPr>
              <w:t>30.01.23-03.02.23</w:t>
            </w:r>
          </w:p>
          <w:p w14:paraId="49437685" w14:textId="438F2AE0" w:rsidR="0002598B" w:rsidRPr="00495442" w:rsidRDefault="0002598B" w:rsidP="0002598B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C26988E" w14:textId="1A1D29F4" w:rsidR="0002598B" w:rsidRPr="003C0E4E" w:rsidRDefault="0002598B" w:rsidP="0002598B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FB765A4" w14:textId="6EFB37AF" w:rsidR="0002598B" w:rsidRPr="003C0E4E" w:rsidRDefault="0002598B" w:rsidP="0002598B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9C30731" w14:textId="77777777" w:rsidR="0002598B" w:rsidRPr="003C0E4E" w:rsidRDefault="0002598B" w:rsidP="0002598B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D0D33C7" w14:textId="2731D6AA" w:rsidR="0002598B" w:rsidRPr="003C0E4E" w:rsidRDefault="0002598B" w:rsidP="000259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E884CD5" w14:textId="67AE5CFA" w:rsidR="0002598B" w:rsidRPr="003C0E4E" w:rsidRDefault="0002598B" w:rsidP="000259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DF864D1" w14:textId="023FE12E" w:rsidR="0002598B" w:rsidRPr="003C0E4E" w:rsidRDefault="0002598B" w:rsidP="0002598B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02598B" w:rsidRPr="003C0E4E" w14:paraId="6533F950" w14:textId="77777777" w:rsidTr="00495442">
        <w:tc>
          <w:tcPr>
            <w:tcW w:w="704" w:type="dxa"/>
            <w:shd w:val="clear" w:color="auto" w:fill="auto"/>
          </w:tcPr>
          <w:p w14:paraId="77B4D562" w14:textId="77777777" w:rsidR="0002598B" w:rsidRPr="00495442" w:rsidRDefault="0002598B" w:rsidP="0002598B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5442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  <w:p w14:paraId="45645A28" w14:textId="43037BE5" w:rsidR="0002598B" w:rsidRPr="00495442" w:rsidRDefault="0002598B" w:rsidP="0002598B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5E3819B" w14:textId="666CADA9" w:rsidR="0002598B" w:rsidRPr="00495442" w:rsidRDefault="0002598B" w:rsidP="0002598B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5442">
              <w:rPr>
                <w:rFonts w:ascii="Arial" w:hAnsi="Arial" w:cs="Arial"/>
                <w:b/>
                <w:sz w:val="16"/>
                <w:szCs w:val="16"/>
              </w:rPr>
              <w:t>06.02.23-10.02.23</w:t>
            </w:r>
          </w:p>
        </w:tc>
        <w:tc>
          <w:tcPr>
            <w:tcW w:w="1276" w:type="dxa"/>
            <w:shd w:val="clear" w:color="auto" w:fill="FFFFFF" w:themeFill="background1"/>
          </w:tcPr>
          <w:p w14:paraId="73EFEDB3" w14:textId="77777777" w:rsidR="0002598B" w:rsidRPr="003C0E4E" w:rsidRDefault="0002598B" w:rsidP="0002598B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67ED66D" w14:textId="77777777" w:rsidR="0002598B" w:rsidRDefault="0002598B" w:rsidP="0002598B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F4EABD" w14:textId="77777777" w:rsidR="0002598B" w:rsidRPr="003C0E4E" w:rsidRDefault="0002598B" w:rsidP="0002598B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DE3805" w14:textId="77777777" w:rsidR="0002598B" w:rsidRPr="003C0E4E" w:rsidRDefault="0002598B" w:rsidP="000259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817C5BF" w14:textId="77777777" w:rsidR="0002598B" w:rsidRPr="003C0E4E" w:rsidRDefault="0002598B" w:rsidP="000259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30A177D" w14:textId="77777777" w:rsidR="0002598B" w:rsidRPr="003C0E4E" w:rsidRDefault="0002598B" w:rsidP="0002598B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02598B" w:rsidRPr="003C0E4E" w14:paraId="63D1FFEE" w14:textId="77777777" w:rsidTr="00495442">
        <w:tc>
          <w:tcPr>
            <w:tcW w:w="704" w:type="dxa"/>
            <w:shd w:val="clear" w:color="auto" w:fill="FFFFFF" w:themeFill="background1"/>
          </w:tcPr>
          <w:p w14:paraId="22E82EE1" w14:textId="7807670F" w:rsidR="0002598B" w:rsidRPr="00495442" w:rsidRDefault="0002598B" w:rsidP="0002598B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5442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14:paraId="523AB040" w14:textId="77777777" w:rsidR="0002598B" w:rsidRPr="00495442" w:rsidRDefault="0002598B" w:rsidP="0002598B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495442">
              <w:rPr>
                <w:rFonts w:ascii="Arial" w:hAnsi="Arial" w:cs="Arial"/>
                <w:b/>
                <w:sz w:val="16"/>
                <w:szCs w:val="16"/>
              </w:rPr>
              <w:t>13.02.23-17.02.23</w:t>
            </w:r>
          </w:p>
          <w:p w14:paraId="405B4448" w14:textId="724F27E0" w:rsidR="0002598B" w:rsidRPr="00495442" w:rsidRDefault="0002598B" w:rsidP="0002598B">
            <w:pPr>
              <w:shd w:val="clear" w:color="auto" w:fill="FFFFFF" w:themeFill="background1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8575022" w14:textId="77777777" w:rsidR="0002598B" w:rsidRPr="003C0E4E" w:rsidRDefault="0002598B" w:rsidP="0002598B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8A9D0E4" w14:textId="77777777" w:rsidR="0002598B" w:rsidRDefault="0002598B" w:rsidP="0002598B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5BF7892" w14:textId="77777777" w:rsidR="0002598B" w:rsidRPr="003C0E4E" w:rsidRDefault="0002598B" w:rsidP="0002598B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81464A" w14:textId="77777777" w:rsidR="0002598B" w:rsidRPr="003C0E4E" w:rsidRDefault="0002598B" w:rsidP="000259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3726923" w14:textId="77777777" w:rsidR="0002598B" w:rsidRPr="003C0E4E" w:rsidRDefault="0002598B" w:rsidP="0002598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7383EE8" w14:textId="77777777" w:rsidR="0002598B" w:rsidRPr="003C0E4E" w:rsidRDefault="0002598B" w:rsidP="0002598B">
            <w:pPr>
              <w:shd w:val="clear" w:color="auto" w:fill="FFFFFF" w:themeFill="background1"/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02598B" w:rsidRPr="003C0E4E" w14:paraId="57A03C1E" w14:textId="77777777" w:rsidTr="00495442">
        <w:tc>
          <w:tcPr>
            <w:tcW w:w="8926" w:type="dxa"/>
            <w:gridSpan w:val="7"/>
          </w:tcPr>
          <w:p w14:paraId="362CF490" w14:textId="082BB86B" w:rsidR="0002598B" w:rsidRPr="00495442" w:rsidRDefault="0002598B" w:rsidP="0002598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5442">
              <w:rPr>
                <w:rFonts w:ascii="Arial" w:hAnsi="Arial" w:cs="Arial"/>
                <w:b/>
                <w:i/>
                <w:sz w:val="16"/>
                <w:szCs w:val="16"/>
              </w:rPr>
              <w:t>After school Total</w:t>
            </w:r>
          </w:p>
        </w:tc>
        <w:tc>
          <w:tcPr>
            <w:tcW w:w="1275" w:type="dxa"/>
          </w:tcPr>
          <w:p w14:paraId="75AF0D5A" w14:textId="7A352C4E" w:rsidR="0002598B" w:rsidRPr="003C0E4E" w:rsidRDefault="0002598B" w:rsidP="0002598B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£</w:t>
            </w:r>
          </w:p>
        </w:tc>
      </w:tr>
      <w:tr w:rsidR="0002598B" w:rsidRPr="003C0E4E" w14:paraId="3EBD86EF" w14:textId="77777777" w:rsidTr="00495442">
        <w:tc>
          <w:tcPr>
            <w:tcW w:w="8926" w:type="dxa"/>
            <w:gridSpan w:val="7"/>
            <w:shd w:val="clear" w:color="auto" w:fill="FFFF00"/>
          </w:tcPr>
          <w:p w14:paraId="51C6D76F" w14:textId="59ED2962" w:rsidR="0002598B" w:rsidRPr="0033512D" w:rsidRDefault="0002598B" w:rsidP="0002598B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33512D">
              <w:rPr>
                <w:rFonts w:ascii="Calibri" w:hAnsi="Calibri"/>
                <w:b/>
                <w:i/>
                <w:sz w:val="16"/>
                <w:szCs w:val="16"/>
              </w:rPr>
              <w:t>FULL/COMBINED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Pr="0033512D">
              <w:rPr>
                <w:rFonts w:ascii="Calibri" w:hAnsi="Calibri"/>
                <w:b/>
                <w:i/>
                <w:sz w:val="16"/>
                <w:szCs w:val="16"/>
              </w:rPr>
              <w:t>TOTAL TO DEPOSIT BY 15</w:t>
            </w:r>
            <w:r w:rsidRPr="0033512D">
              <w:rPr>
                <w:rFonts w:ascii="Calibri" w:hAnsi="Calibri"/>
                <w:b/>
                <w:i/>
                <w:sz w:val="16"/>
                <w:szCs w:val="16"/>
                <w:vertAlign w:val="superscript"/>
              </w:rPr>
              <w:t>TH</w:t>
            </w:r>
            <w:r w:rsidRPr="0033512D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FFFF00"/>
          </w:tcPr>
          <w:p w14:paraId="081C6F41" w14:textId="77777777" w:rsidR="0002598B" w:rsidRDefault="0002598B" w:rsidP="0002598B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£</w:t>
            </w:r>
          </w:p>
          <w:p w14:paraId="54438E78" w14:textId="5659C882" w:rsidR="0002598B" w:rsidRDefault="0002598B" w:rsidP="0002598B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14:paraId="6104FCC7" w14:textId="77777777" w:rsidR="00571E29" w:rsidRDefault="00571E29" w:rsidP="00495442">
      <w:pPr>
        <w:jc w:val="center"/>
        <w:rPr>
          <w:rFonts w:ascii="Arial" w:hAnsi="Arial" w:cs="Arial"/>
          <w:sz w:val="24"/>
          <w:szCs w:val="24"/>
        </w:rPr>
      </w:pPr>
    </w:p>
    <w:p w14:paraId="42C58250" w14:textId="0C89F714" w:rsidR="00495442" w:rsidRDefault="00B260E7" w:rsidP="00495442">
      <w:pPr>
        <w:jc w:val="center"/>
        <w:rPr>
          <w:rStyle w:val="Hyperlink"/>
          <w:rFonts w:ascii="Arial" w:hAnsi="Arial" w:cs="Arial"/>
          <w:sz w:val="24"/>
          <w:szCs w:val="24"/>
        </w:rPr>
      </w:pPr>
      <w:r w:rsidRPr="00571E29">
        <w:rPr>
          <w:rFonts w:ascii="Arial" w:hAnsi="Arial" w:cs="Arial"/>
          <w:sz w:val="24"/>
          <w:szCs w:val="24"/>
        </w:rPr>
        <w:t>Completed</w:t>
      </w:r>
      <w:r w:rsidR="00C12E93" w:rsidRPr="00495442">
        <w:rPr>
          <w:rFonts w:ascii="Arial" w:hAnsi="Arial" w:cs="Arial"/>
          <w:sz w:val="24"/>
          <w:szCs w:val="24"/>
        </w:rPr>
        <w:t xml:space="preserve"> booking forms and </w:t>
      </w:r>
      <w:r w:rsidR="004F2604" w:rsidRPr="00495442">
        <w:rPr>
          <w:rFonts w:ascii="Arial" w:hAnsi="Arial" w:cs="Arial"/>
          <w:sz w:val="24"/>
          <w:szCs w:val="24"/>
        </w:rPr>
        <w:t>any queries please email</w:t>
      </w:r>
      <w:r w:rsidR="00D47432" w:rsidRPr="00495442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495442" w:rsidRPr="00AD1889">
          <w:rPr>
            <w:rStyle w:val="Hyperlink"/>
            <w:rFonts w:ascii="Arial" w:hAnsi="Arial" w:cs="Arial"/>
            <w:sz w:val="24"/>
            <w:szCs w:val="24"/>
          </w:rPr>
          <w:t>branchingout@norrisbank.stockport.sch.uk</w:t>
        </w:r>
      </w:hyperlink>
    </w:p>
    <w:p w14:paraId="5946CDB4" w14:textId="2E251313" w:rsidR="00CF0C06" w:rsidRPr="00495442" w:rsidRDefault="004F2604" w:rsidP="00495442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495442">
        <w:rPr>
          <w:rFonts w:ascii="Arial" w:hAnsi="Arial" w:cs="Arial"/>
          <w:b/>
          <w:color w:val="FF0000"/>
          <w:sz w:val="24"/>
          <w:szCs w:val="24"/>
        </w:rPr>
        <w:t>To contact</w:t>
      </w:r>
      <w:r w:rsidR="006563A8" w:rsidRPr="00495442">
        <w:rPr>
          <w:rFonts w:ascii="Arial" w:hAnsi="Arial" w:cs="Arial"/>
          <w:b/>
          <w:color w:val="FF0000"/>
          <w:sz w:val="24"/>
          <w:szCs w:val="24"/>
        </w:rPr>
        <w:t xml:space="preserve"> in an emergency</w:t>
      </w:r>
      <w:r w:rsidRPr="00495442">
        <w:rPr>
          <w:rFonts w:ascii="Arial" w:hAnsi="Arial" w:cs="Arial"/>
          <w:b/>
          <w:color w:val="FF0000"/>
          <w:sz w:val="24"/>
          <w:szCs w:val="24"/>
        </w:rPr>
        <w:t xml:space="preserve"> during sessions</w:t>
      </w:r>
      <w:r w:rsidR="00505DC3" w:rsidRPr="00495442">
        <w:rPr>
          <w:rFonts w:ascii="Arial" w:hAnsi="Arial" w:cs="Arial"/>
          <w:b/>
          <w:color w:val="FF0000"/>
          <w:sz w:val="24"/>
          <w:szCs w:val="24"/>
        </w:rPr>
        <w:t xml:space="preserve"> and to notify us of your arrival for a collection</w:t>
      </w:r>
      <w:r w:rsidRPr="00495442">
        <w:rPr>
          <w:rFonts w:ascii="Arial" w:hAnsi="Arial" w:cs="Arial"/>
          <w:b/>
          <w:color w:val="FF0000"/>
          <w:sz w:val="24"/>
          <w:szCs w:val="24"/>
        </w:rPr>
        <w:t xml:space="preserve"> please phone 07923 462035</w:t>
      </w:r>
      <w:r w:rsidR="00CF0C06" w:rsidRPr="00495442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CF0C06" w:rsidRPr="00495442">
        <w:rPr>
          <w:rFonts w:ascii="Arial" w:hAnsi="Arial" w:cs="Arial"/>
          <w:b/>
          <w:i/>
          <w:color w:val="000000" w:themeColor="text1"/>
          <w:sz w:val="24"/>
          <w:szCs w:val="24"/>
        </w:rPr>
        <w:t>Please</w:t>
      </w:r>
      <w:r w:rsidR="00505DC3" w:rsidRPr="0049544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note we are unable to respond to, or access </w:t>
      </w:r>
      <w:r w:rsidR="0027611C" w:rsidRPr="00495442">
        <w:rPr>
          <w:rFonts w:ascii="Arial" w:hAnsi="Arial" w:cs="Arial"/>
          <w:b/>
          <w:i/>
          <w:color w:val="000000" w:themeColor="text1"/>
          <w:sz w:val="24"/>
          <w:szCs w:val="24"/>
        </w:rPr>
        <w:t>m</w:t>
      </w:r>
      <w:r w:rsidR="00505DC3" w:rsidRPr="00495442">
        <w:rPr>
          <w:rFonts w:ascii="Arial" w:hAnsi="Arial" w:cs="Arial"/>
          <w:b/>
          <w:i/>
          <w:color w:val="000000" w:themeColor="text1"/>
          <w:sz w:val="24"/>
          <w:szCs w:val="24"/>
        </w:rPr>
        <w:t>essages on this number for all general enquiries please email Branching Out</w:t>
      </w:r>
      <w:r w:rsidR="00CB0AF8" w:rsidRPr="00495442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  <w:r w:rsidR="00CF0C06" w:rsidRPr="0049544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CB0AF8" w:rsidRPr="00495442">
        <w:rPr>
          <w:rFonts w:ascii="Arial" w:hAnsi="Arial" w:cs="Arial"/>
          <w:b/>
          <w:i/>
          <w:color w:val="000000" w:themeColor="text1"/>
          <w:sz w:val="24"/>
          <w:szCs w:val="24"/>
        </w:rPr>
        <w:t>P</w:t>
      </w:r>
      <w:r w:rsidR="00DB54BE" w:rsidRPr="0049544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lease </w:t>
      </w:r>
      <w:r w:rsidR="00CF0C06" w:rsidRPr="00495442">
        <w:rPr>
          <w:rFonts w:ascii="Arial" w:hAnsi="Arial" w:cs="Arial"/>
          <w:b/>
          <w:i/>
          <w:color w:val="000000" w:themeColor="text1"/>
          <w:sz w:val="24"/>
          <w:szCs w:val="24"/>
        </w:rPr>
        <w:t>do not text this number. During school hours contact the Schoo</w:t>
      </w:r>
      <w:r w:rsidR="00F31273" w:rsidRPr="00495442">
        <w:rPr>
          <w:rFonts w:ascii="Arial" w:hAnsi="Arial" w:cs="Arial"/>
          <w:b/>
          <w:i/>
          <w:color w:val="000000" w:themeColor="text1"/>
          <w:sz w:val="24"/>
          <w:szCs w:val="24"/>
        </w:rPr>
        <w:t>l</w:t>
      </w:r>
      <w:r w:rsidR="00CF0C06" w:rsidRPr="0049544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Office on 0161 432 3944</w:t>
      </w:r>
    </w:p>
    <w:sectPr w:rsidR="00CF0C06" w:rsidRPr="00495442" w:rsidSect="00571E29">
      <w:pgSz w:w="11906" w:h="16838"/>
      <w:pgMar w:top="720" w:right="991" w:bottom="720" w:left="720" w:header="708" w:footer="708" w:gutter="0"/>
      <w:pgBorders w:offsetFrom="page">
        <w:top w:val="double" w:sz="18" w:space="24" w:color="70AD47" w:themeColor="accent6"/>
        <w:left w:val="double" w:sz="18" w:space="24" w:color="70AD47" w:themeColor="accent6"/>
        <w:bottom w:val="double" w:sz="18" w:space="24" w:color="70AD47" w:themeColor="accent6"/>
        <w:right w:val="doub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D14FB" w14:textId="77777777" w:rsidR="00ED5116" w:rsidRDefault="00ED5116" w:rsidP="003C0E4E">
      <w:pPr>
        <w:spacing w:after="0" w:line="240" w:lineRule="auto"/>
      </w:pPr>
      <w:r>
        <w:separator/>
      </w:r>
    </w:p>
  </w:endnote>
  <w:endnote w:type="continuationSeparator" w:id="0">
    <w:p w14:paraId="47F42750" w14:textId="77777777" w:rsidR="00ED5116" w:rsidRDefault="00ED5116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914C2" w14:textId="77777777" w:rsidR="00ED5116" w:rsidRDefault="00ED5116" w:rsidP="003C0E4E">
      <w:pPr>
        <w:spacing w:after="0" w:line="240" w:lineRule="auto"/>
      </w:pPr>
      <w:r>
        <w:separator/>
      </w:r>
    </w:p>
  </w:footnote>
  <w:footnote w:type="continuationSeparator" w:id="0">
    <w:p w14:paraId="7D203B7C" w14:textId="77777777" w:rsidR="00ED5116" w:rsidRDefault="00ED5116" w:rsidP="003C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3"/>
    <w:rsid w:val="0002598B"/>
    <w:rsid w:val="00070383"/>
    <w:rsid w:val="000879D0"/>
    <w:rsid w:val="000953A0"/>
    <w:rsid w:val="000A24BD"/>
    <w:rsid w:val="000A78FA"/>
    <w:rsid w:val="0011130A"/>
    <w:rsid w:val="001A03DE"/>
    <w:rsid w:val="001F1BA3"/>
    <w:rsid w:val="00223323"/>
    <w:rsid w:val="00226C24"/>
    <w:rsid w:val="0027611C"/>
    <w:rsid w:val="002A2059"/>
    <w:rsid w:val="00304574"/>
    <w:rsid w:val="00312662"/>
    <w:rsid w:val="00325C8E"/>
    <w:rsid w:val="0033512D"/>
    <w:rsid w:val="003B6221"/>
    <w:rsid w:val="003C0E4E"/>
    <w:rsid w:val="003D55C3"/>
    <w:rsid w:val="00421CC2"/>
    <w:rsid w:val="00437226"/>
    <w:rsid w:val="00456031"/>
    <w:rsid w:val="00495442"/>
    <w:rsid w:val="004A7540"/>
    <w:rsid w:val="004B5425"/>
    <w:rsid w:val="004F2604"/>
    <w:rsid w:val="00504E3C"/>
    <w:rsid w:val="00505DC3"/>
    <w:rsid w:val="005422C8"/>
    <w:rsid w:val="00571E29"/>
    <w:rsid w:val="0058627C"/>
    <w:rsid w:val="005B1ACD"/>
    <w:rsid w:val="005C5F47"/>
    <w:rsid w:val="005E0B9B"/>
    <w:rsid w:val="00600BB6"/>
    <w:rsid w:val="0063255F"/>
    <w:rsid w:val="00653E3C"/>
    <w:rsid w:val="00654A6A"/>
    <w:rsid w:val="006563A8"/>
    <w:rsid w:val="006D680B"/>
    <w:rsid w:val="00725391"/>
    <w:rsid w:val="00770C1F"/>
    <w:rsid w:val="00783A94"/>
    <w:rsid w:val="007A5FAD"/>
    <w:rsid w:val="007C29A4"/>
    <w:rsid w:val="007C5BB3"/>
    <w:rsid w:val="008148F5"/>
    <w:rsid w:val="008453D3"/>
    <w:rsid w:val="0085414B"/>
    <w:rsid w:val="00874EBB"/>
    <w:rsid w:val="00887A20"/>
    <w:rsid w:val="00895ADF"/>
    <w:rsid w:val="008A297C"/>
    <w:rsid w:val="008E688F"/>
    <w:rsid w:val="008F152A"/>
    <w:rsid w:val="009603C7"/>
    <w:rsid w:val="009B621C"/>
    <w:rsid w:val="00A31096"/>
    <w:rsid w:val="00A371BA"/>
    <w:rsid w:val="00A53E70"/>
    <w:rsid w:val="00A73C3E"/>
    <w:rsid w:val="00AE6589"/>
    <w:rsid w:val="00AF3402"/>
    <w:rsid w:val="00B05757"/>
    <w:rsid w:val="00B260E7"/>
    <w:rsid w:val="00B30CF0"/>
    <w:rsid w:val="00B61596"/>
    <w:rsid w:val="00B61930"/>
    <w:rsid w:val="00B65324"/>
    <w:rsid w:val="00BF2B92"/>
    <w:rsid w:val="00C01E52"/>
    <w:rsid w:val="00C05657"/>
    <w:rsid w:val="00C12E93"/>
    <w:rsid w:val="00C36BF4"/>
    <w:rsid w:val="00C549F8"/>
    <w:rsid w:val="00C85B0F"/>
    <w:rsid w:val="00CB0AF8"/>
    <w:rsid w:val="00CC62CA"/>
    <w:rsid w:val="00CF0C06"/>
    <w:rsid w:val="00CF2B3F"/>
    <w:rsid w:val="00CF5E98"/>
    <w:rsid w:val="00D105E4"/>
    <w:rsid w:val="00D11F3F"/>
    <w:rsid w:val="00D22C51"/>
    <w:rsid w:val="00D42ECA"/>
    <w:rsid w:val="00D47432"/>
    <w:rsid w:val="00D53C6C"/>
    <w:rsid w:val="00D85A0C"/>
    <w:rsid w:val="00D9173A"/>
    <w:rsid w:val="00D94493"/>
    <w:rsid w:val="00DA3C7D"/>
    <w:rsid w:val="00DB54BE"/>
    <w:rsid w:val="00DD6DFF"/>
    <w:rsid w:val="00E003CF"/>
    <w:rsid w:val="00E04CC2"/>
    <w:rsid w:val="00E5716A"/>
    <w:rsid w:val="00EC0020"/>
    <w:rsid w:val="00EC6357"/>
    <w:rsid w:val="00ED5116"/>
    <w:rsid w:val="00F2457D"/>
    <w:rsid w:val="00F31273"/>
    <w:rsid w:val="00F52915"/>
    <w:rsid w:val="00F548A7"/>
    <w:rsid w:val="00F85308"/>
    <w:rsid w:val="00F9346B"/>
    <w:rsid w:val="00FE3180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E57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4E"/>
  </w:style>
  <w:style w:type="paragraph" w:styleId="Footer">
    <w:name w:val="footer"/>
    <w:basedOn w:val="Normal"/>
    <w:link w:val="Foot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4E"/>
  </w:style>
  <w:style w:type="character" w:styleId="CommentReference">
    <w:name w:val="annotation reference"/>
    <w:basedOn w:val="DefaultParagraphFont"/>
    <w:uiPriority w:val="99"/>
    <w:semiHidden/>
    <w:unhideWhenUsed/>
    <w:rsid w:val="006D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risbank.stockport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nchingout@norrisbank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7C86-FCB8-4A78-A899-141545AF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DACE2EEB</Template>
  <TotalTime>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Mr Unsworth</cp:lastModifiedBy>
  <cp:revision>5</cp:revision>
  <cp:lastPrinted>2022-11-08T17:06:00Z</cp:lastPrinted>
  <dcterms:created xsi:type="dcterms:W3CDTF">2022-11-08T17:14:00Z</dcterms:created>
  <dcterms:modified xsi:type="dcterms:W3CDTF">2022-11-09T12:46:00Z</dcterms:modified>
</cp:coreProperties>
</file>